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Pr="00CF397C" w:rsidRDefault="00CB00DE" w:rsidP="00136B6F">
      <w:pPr>
        <w:suppressAutoHyphens/>
        <w:jc w:val="center"/>
        <w:rPr>
          <w:rFonts w:ascii="Cambria" w:hAnsi="Cambria" w:cs="Arial"/>
          <w:sz w:val="28"/>
        </w:rPr>
      </w:pPr>
      <w:r w:rsidRPr="00CF397C">
        <w:rPr>
          <w:rFonts w:ascii="Cambria" w:hAnsi="Cambria" w:cs="Arial"/>
          <w:sz w:val="28"/>
        </w:rPr>
        <w:t xml:space="preserve">Reserve for </w:t>
      </w:r>
      <w:r w:rsidR="00B45D74">
        <w:rPr>
          <w:rFonts w:ascii="Cambria" w:hAnsi="Cambria" w:cs="Arial"/>
          <w:sz w:val="28"/>
        </w:rPr>
        <w:t>ST</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AA5039" w:rsidRDefault="00AA5039"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06760D" w:rsidRDefault="00487A8C" w:rsidP="00F12FFA">
      <w:pPr>
        <w:suppressAutoHyphens/>
        <w:spacing w:line="276" w:lineRule="auto"/>
        <w:jc w:val="center"/>
        <w:rPr>
          <w:color w:val="000000"/>
          <w:szCs w:val="24"/>
          <w:lang w:eastAsia="en-IN"/>
        </w:rPr>
      </w:pPr>
      <w:r w:rsidRPr="00B935C4">
        <w:rPr>
          <w:color w:val="000000"/>
          <w:szCs w:val="24"/>
          <w:lang w:eastAsia="en-IN"/>
        </w:rPr>
        <w:t xml:space="preserve">Bangalore North City </w:t>
      </w:r>
      <w:proofErr w:type="gramStart"/>
      <w:r w:rsidRPr="00B935C4">
        <w:rPr>
          <w:color w:val="000000"/>
          <w:szCs w:val="24"/>
          <w:lang w:eastAsia="en-IN"/>
        </w:rPr>
        <w:t>Corporation  Zone</w:t>
      </w:r>
      <w:proofErr w:type="gramEnd"/>
      <w:r w:rsidRPr="00B935C4">
        <w:rPr>
          <w:color w:val="000000"/>
          <w:szCs w:val="24"/>
          <w:lang w:eastAsia="en-IN"/>
        </w:rPr>
        <w:t xml:space="preserve">-2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and part of R </w:t>
      </w:r>
      <w:proofErr w:type="spellStart"/>
      <w:r w:rsidRPr="00B935C4">
        <w:rPr>
          <w:color w:val="000000"/>
          <w:szCs w:val="24"/>
          <w:lang w:eastAsia="en-IN"/>
        </w:rPr>
        <w:t>R</w:t>
      </w:r>
      <w:proofErr w:type="spellEnd"/>
      <w:r w:rsidRPr="00B935C4">
        <w:rPr>
          <w:color w:val="000000"/>
          <w:szCs w:val="24"/>
          <w:lang w:eastAsia="en-IN"/>
        </w:rPr>
        <w:t xml:space="preserve"> </w:t>
      </w:r>
      <w:proofErr w:type="spellStart"/>
      <w:r w:rsidRPr="00B935C4">
        <w:rPr>
          <w:color w:val="000000"/>
          <w:szCs w:val="24"/>
          <w:lang w:eastAsia="en-IN"/>
        </w:rPr>
        <w:t>Nagara</w:t>
      </w:r>
      <w:proofErr w:type="spellEnd"/>
      <w:r w:rsidRPr="00B935C4">
        <w:rPr>
          <w:color w:val="000000"/>
          <w:szCs w:val="24"/>
          <w:lang w:eastAsia="en-IN"/>
        </w:rPr>
        <w:t xml:space="preserve"> constituency Tree Canopy Management During the year 2026-27</w:t>
      </w:r>
    </w:p>
    <w:p w:rsidR="00487A8C" w:rsidRDefault="00487A8C" w:rsidP="00F12FFA">
      <w:pPr>
        <w:suppressAutoHyphens/>
        <w:spacing w:line="276" w:lineRule="auto"/>
        <w:jc w:val="center"/>
        <w:rPr>
          <w:rFonts w:ascii="Calibri" w:hAnsi="Calibri" w:cs="Calibri"/>
          <w:b/>
          <w:color w:val="000000"/>
        </w:rPr>
      </w:pPr>
      <w:bookmarkStart w:id="0" w:name="_GoBack"/>
      <w:bookmarkEnd w:id="0"/>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AC3C17" w:rsidRDefault="00AC3C17" w:rsidP="00AC3C17">
      <w:pPr>
        <w:pStyle w:val="BodyText"/>
        <w:spacing w:before="38"/>
        <w:rPr>
          <w:rFonts w:ascii="Cambria"/>
          <w:b/>
          <w:sz w:val="30"/>
        </w:rPr>
      </w:pPr>
      <w:r w:rsidRPr="00973F6E">
        <w:rPr>
          <w:rFonts w:ascii="Cambria"/>
          <w:b/>
          <w:noProof/>
          <w:sz w:val="30"/>
          <w:lang w:val="en-IN" w:eastAsia="en-IN"/>
        </w:rPr>
        <w:lastRenderedPageBreak/>
        <w:drawing>
          <wp:inline distT="0" distB="0" distL="0" distR="0" wp14:anchorId="7270978F" wp14:editId="64733824">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AC3C17" w:rsidRPr="00973F6E" w:rsidRDefault="00AC3C17" w:rsidP="00AC3C17">
      <w:pPr>
        <w:ind w:left="61"/>
        <w:jc w:val="center"/>
        <w:rPr>
          <w:b/>
          <w:sz w:val="32"/>
        </w:rPr>
      </w:pPr>
      <w:r w:rsidRPr="00973F6E">
        <w:rPr>
          <w:b/>
          <w:spacing w:val="-2"/>
          <w:sz w:val="32"/>
        </w:rPr>
        <w:t>BENGALURU NORTH CITY CORPORATION</w:t>
      </w:r>
    </w:p>
    <w:p w:rsidR="00AC3C17" w:rsidRPr="00E727A6" w:rsidRDefault="00AC3C17" w:rsidP="00AC3C17">
      <w:pPr>
        <w:jc w:val="center"/>
        <w:rPr>
          <w:b/>
          <w:sz w:val="16"/>
          <w:szCs w:val="26"/>
        </w:rPr>
      </w:pPr>
    </w:p>
    <w:p w:rsidR="00AC3C17" w:rsidRDefault="00AC3C17" w:rsidP="00AC3C17">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CC</w:t>
      </w:r>
    </w:p>
    <w:p w:rsidR="00AC3C17" w:rsidRPr="0035713B" w:rsidRDefault="00AC3C17" w:rsidP="00AC3C17">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AC3C17" w:rsidRPr="00E727A6" w:rsidRDefault="00AC3C17" w:rsidP="00AC3C17">
      <w:pPr>
        <w:jc w:val="both"/>
        <w:rPr>
          <w:sz w:val="6"/>
        </w:rPr>
      </w:pPr>
    </w:p>
    <w:p w:rsidR="00AC3C17" w:rsidRPr="00B06DB7" w:rsidRDefault="00AC3C17" w:rsidP="00AC3C17">
      <w:pPr>
        <w:pBdr>
          <w:top w:val="single" w:sz="4" w:space="1" w:color="auto"/>
        </w:pBdr>
        <w:tabs>
          <w:tab w:val="left" w:pos="7514"/>
        </w:tabs>
        <w:spacing w:line="237" w:lineRule="auto"/>
        <w:ind w:right="696"/>
        <w:jc w:val="both"/>
        <w:rPr>
          <w:b/>
          <w:sz w:val="14"/>
        </w:rPr>
      </w:pPr>
      <w:r>
        <w:rPr>
          <w:b/>
        </w:rPr>
        <w:t xml:space="preserve"> No: ACF/BNCC/TENDER/ 07/2026-27</w:t>
      </w:r>
      <w:r w:rsidRPr="006B1985">
        <w:rPr>
          <w:b/>
        </w:rPr>
        <w:t xml:space="preserve"> </w:t>
      </w:r>
      <w:r>
        <w:rPr>
          <w:b/>
        </w:rPr>
        <w:t xml:space="preserve">                                      Date</w:t>
      </w:r>
      <w:proofErr w:type="gramStart"/>
      <w:r>
        <w:rPr>
          <w:b/>
        </w:rPr>
        <w:t>:24.06.2026</w:t>
      </w:r>
      <w:proofErr w:type="gramEnd"/>
      <w:r>
        <w:rPr>
          <w:b/>
        </w:rPr>
        <w:tab/>
      </w:r>
    </w:p>
    <w:p w:rsidR="00AC3C17" w:rsidRDefault="00AC3C17" w:rsidP="00AC3C17">
      <w:pPr>
        <w:spacing w:before="39" w:line="734" w:lineRule="exact"/>
        <w:ind w:left="1502" w:right="1443"/>
        <w:jc w:val="center"/>
        <w:rPr>
          <w:b/>
          <w:sz w:val="32"/>
        </w:rPr>
      </w:pPr>
      <w:r>
        <w:rPr>
          <w:b/>
          <w:sz w:val="32"/>
        </w:rPr>
        <w:t>TWO COVER SYSTEM</w:t>
      </w:r>
    </w:p>
    <w:p w:rsidR="00AC3C17" w:rsidRDefault="00AC3C17" w:rsidP="00AC3C17">
      <w:pPr>
        <w:spacing w:line="291" w:lineRule="exact"/>
        <w:ind w:left="60"/>
        <w:jc w:val="center"/>
        <w:rPr>
          <w:b/>
          <w:sz w:val="32"/>
        </w:rPr>
      </w:pPr>
      <w:r>
        <w:rPr>
          <w:b/>
          <w:sz w:val="32"/>
        </w:rPr>
        <w:t xml:space="preserve">Short Term Tender </w:t>
      </w:r>
      <w:r>
        <w:rPr>
          <w:b/>
          <w:spacing w:val="-2"/>
          <w:sz w:val="32"/>
        </w:rPr>
        <w:t>Notification</w:t>
      </w:r>
    </w:p>
    <w:p w:rsidR="00AC3C17" w:rsidRDefault="00AC3C17" w:rsidP="00AC3C17">
      <w:pPr>
        <w:spacing w:line="366" w:lineRule="exact"/>
        <w:ind w:left="60"/>
        <w:jc w:val="center"/>
        <w:rPr>
          <w:b/>
          <w:sz w:val="32"/>
        </w:rPr>
      </w:pPr>
      <w:r>
        <w:rPr>
          <w:b/>
          <w:sz w:val="32"/>
        </w:rPr>
        <w:t xml:space="preserve">Through KPPP-Portal </w:t>
      </w:r>
      <w:r>
        <w:rPr>
          <w:b/>
          <w:spacing w:val="-4"/>
          <w:sz w:val="32"/>
        </w:rPr>
        <w:t>only (Re tender)</w:t>
      </w:r>
    </w:p>
    <w:p w:rsidR="00AC3C17" w:rsidRPr="003E2295" w:rsidRDefault="00AC3C17" w:rsidP="00AC3C17">
      <w:pPr>
        <w:pStyle w:val="BodyText"/>
        <w:spacing w:before="40"/>
        <w:jc w:val="both"/>
        <w:rPr>
          <w:b/>
        </w:rPr>
      </w:pPr>
    </w:p>
    <w:p w:rsidR="00AC3C17" w:rsidRDefault="00AC3C17" w:rsidP="00AC3C17">
      <w:pPr>
        <w:spacing w:line="360" w:lineRule="auto"/>
        <w:ind w:left="426" w:right="-45" w:hanging="283"/>
        <w:jc w:val="both"/>
      </w:pPr>
      <w:r>
        <w:t xml:space="preserve">          The Assistant Conservator of Forests, BNCC, Bangalore on behalf of the Commissioner, BNCC invites works tenders two cover systems from Contractors registered in </w:t>
      </w:r>
      <w:proofErr w:type="spellStart"/>
      <w:r w:rsidRPr="00490685">
        <w:rPr>
          <w:color w:val="000000" w:themeColor="text1"/>
        </w:rPr>
        <w:t>Bruhat</w:t>
      </w:r>
      <w:proofErr w:type="spellEnd"/>
      <w:r w:rsidRPr="00490685">
        <w:rPr>
          <w:color w:val="000000" w:themeColor="text1"/>
        </w:rPr>
        <w:t xml:space="preserve"> Bangalore </w:t>
      </w:r>
      <w:proofErr w:type="spellStart"/>
      <w:r w:rsidRPr="00490685">
        <w:rPr>
          <w:color w:val="000000" w:themeColor="text1"/>
        </w:rPr>
        <w:t>Mahanagara</w:t>
      </w:r>
      <w:proofErr w:type="spellEnd"/>
      <w:r w:rsidRPr="00490685">
        <w:rPr>
          <w:color w:val="000000" w:themeColor="text1"/>
        </w:rPr>
        <w:t xml:space="preserve"> </w:t>
      </w:r>
      <w:proofErr w:type="spellStart"/>
      <w:r w:rsidRPr="00490685">
        <w:rPr>
          <w:color w:val="000000" w:themeColor="text1"/>
        </w:rPr>
        <w:t>Palike</w:t>
      </w:r>
      <w:proofErr w:type="spellEnd"/>
      <w:r w:rsidRPr="00490685">
        <w:rPr>
          <w:color w:val="000000" w:themeColor="text1"/>
        </w:rPr>
        <w:t xml:space="preserve"> or equivalent registration </w:t>
      </w:r>
      <w:r>
        <w:t>/CPWD / KPWD /KPWD/ FOREST/ Railways / MES/National Highway or any State Government Organizations for the works detailed in the table below. The tenderers may submit tenders for all or any works given in the table through e-procurement KPP portal of the Government of Karnataka (viz</w:t>
      </w:r>
      <w:hyperlink r:id="rId10">
        <w:r>
          <w:t>https://kppp.karnataka.gov.in</w:t>
        </w:r>
      </w:hyperlink>
      <w:r>
        <w:t>).The Tenderers are advised to note the minimum qualification criteria specified in of the Instructions to Tenderers to qualify for award of the contract.</w:t>
      </w:r>
    </w:p>
    <w:p w:rsidR="00AC3C17" w:rsidRPr="00870462" w:rsidRDefault="00AC3C17" w:rsidP="00AC3C17">
      <w:pPr>
        <w:spacing w:line="360" w:lineRule="auto"/>
        <w:ind w:left="567" w:right="351" w:hanging="283"/>
        <w:jc w:val="both"/>
        <w:rPr>
          <w:sz w:val="8"/>
        </w:rPr>
      </w:pPr>
    </w:p>
    <w:p w:rsidR="00AC3C17" w:rsidRDefault="00AC3C17" w:rsidP="00AC3C17">
      <w:pPr>
        <w:spacing w:before="6" w:after="6"/>
        <w:ind w:left="681"/>
        <w:jc w:val="both"/>
        <w:rPr>
          <w:b/>
        </w:rPr>
      </w:pPr>
      <w:r>
        <w:rPr>
          <w:b/>
        </w:rPr>
        <w:t xml:space="preserve">Details </w:t>
      </w:r>
      <w:proofErr w:type="gramStart"/>
      <w:r>
        <w:rPr>
          <w:b/>
        </w:rPr>
        <w:t>Of</w:t>
      </w:r>
      <w:proofErr w:type="gramEnd"/>
      <w:r>
        <w:rPr>
          <w:b/>
        </w:rPr>
        <w:t xml:space="preserve"> Works:</w:t>
      </w:r>
    </w:p>
    <w:tbl>
      <w:tblPr>
        <w:tblW w:w="9920" w:type="dxa"/>
        <w:tblInd w:w="93" w:type="dxa"/>
        <w:tblLook w:val="04A0" w:firstRow="1" w:lastRow="0" w:firstColumn="1" w:lastColumn="0" w:noHBand="0" w:noVBand="1"/>
      </w:tblPr>
      <w:tblGrid>
        <w:gridCol w:w="885"/>
        <w:gridCol w:w="4516"/>
        <w:gridCol w:w="1123"/>
        <w:gridCol w:w="937"/>
        <w:gridCol w:w="1016"/>
        <w:gridCol w:w="1443"/>
      </w:tblGrid>
      <w:tr w:rsidR="00AC3C17" w:rsidRPr="00B935C4" w:rsidTr="000B260D">
        <w:trPr>
          <w:trHeight w:val="130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b/>
                <w:bCs/>
                <w:color w:val="000000"/>
                <w:szCs w:val="24"/>
                <w:lang w:val="en-IN" w:eastAsia="en-IN"/>
              </w:rPr>
            </w:pPr>
            <w:proofErr w:type="spellStart"/>
            <w:r w:rsidRPr="00B935C4">
              <w:rPr>
                <w:b/>
                <w:bCs/>
                <w:color w:val="000000"/>
                <w:szCs w:val="24"/>
                <w:lang w:val="en-IN" w:eastAsia="en-IN"/>
              </w:rPr>
              <w:t>Sl</w:t>
            </w:r>
            <w:proofErr w:type="spellEnd"/>
            <w:r w:rsidRPr="00B935C4">
              <w:rPr>
                <w:b/>
                <w:bCs/>
                <w:color w:val="000000"/>
                <w:szCs w:val="24"/>
                <w:lang w:val="en-IN" w:eastAsia="en-IN"/>
              </w:rPr>
              <w:t xml:space="preserve"> No</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b/>
                <w:bCs/>
                <w:color w:val="000000"/>
                <w:szCs w:val="24"/>
                <w:lang w:val="en-IN" w:eastAsia="en-IN"/>
              </w:rPr>
            </w:pPr>
            <w:r w:rsidRPr="00B935C4">
              <w:rPr>
                <w:b/>
                <w:bCs/>
                <w:color w:val="000000"/>
                <w:szCs w:val="24"/>
                <w:lang w:val="en-IN" w:eastAsia="en-IN"/>
              </w:rPr>
              <w:t>Name of Work</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b/>
                <w:bCs/>
                <w:color w:val="000000"/>
                <w:szCs w:val="24"/>
                <w:lang w:val="en-IN" w:eastAsia="en-IN"/>
              </w:rPr>
            </w:pPr>
            <w:r w:rsidRPr="00B935C4">
              <w:rPr>
                <w:b/>
                <w:bCs/>
                <w:color w:val="000000"/>
                <w:szCs w:val="24"/>
                <w:lang w:val="en-IN" w:eastAsia="en-IN"/>
              </w:rPr>
              <w:t>Estimate Amount (</w:t>
            </w:r>
            <w:proofErr w:type="spellStart"/>
            <w:r w:rsidRPr="00B935C4">
              <w:rPr>
                <w:b/>
                <w:bCs/>
                <w:color w:val="000000"/>
                <w:szCs w:val="24"/>
                <w:lang w:val="en-IN" w:eastAsia="en-IN"/>
              </w:rPr>
              <w:t>Rs</w:t>
            </w:r>
            <w:proofErr w:type="spellEnd"/>
            <w:r w:rsidRPr="00B935C4">
              <w:rPr>
                <w:b/>
                <w:bCs/>
                <w:color w:val="000000"/>
                <w:szCs w:val="24"/>
                <w:lang w:val="en-IN" w:eastAsia="en-IN"/>
              </w:rPr>
              <w:t xml:space="preserve"> in lakhs)</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b/>
                <w:bCs/>
                <w:color w:val="000000"/>
                <w:szCs w:val="24"/>
                <w:lang w:val="en-IN" w:eastAsia="en-IN"/>
              </w:rPr>
            </w:pPr>
            <w:r w:rsidRPr="00B935C4">
              <w:rPr>
                <w:b/>
                <w:bCs/>
                <w:color w:val="000000"/>
                <w:szCs w:val="24"/>
                <w:lang w:val="en-IN" w:eastAsia="en-IN"/>
              </w:rPr>
              <w:t xml:space="preserve">EMD </w:t>
            </w:r>
            <w:proofErr w:type="spellStart"/>
            <w:r w:rsidRPr="00B935C4">
              <w:rPr>
                <w:b/>
                <w:bCs/>
                <w:color w:val="000000"/>
                <w:szCs w:val="24"/>
                <w:lang w:val="en-IN" w:eastAsia="en-IN"/>
              </w:rPr>
              <w:t>Rs</w:t>
            </w:r>
            <w:proofErr w:type="spellEnd"/>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b/>
                <w:bCs/>
                <w:color w:val="000000"/>
                <w:szCs w:val="24"/>
                <w:lang w:val="en-IN" w:eastAsia="en-IN"/>
              </w:rPr>
            </w:pPr>
            <w:r w:rsidRPr="00B935C4">
              <w:rPr>
                <w:b/>
                <w:bCs/>
                <w:color w:val="000000"/>
                <w:szCs w:val="24"/>
                <w:lang w:val="en-IN" w:eastAsia="en-IN"/>
              </w:rPr>
              <w:t>Period of service</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b/>
                <w:bCs/>
                <w:color w:val="000000"/>
                <w:szCs w:val="24"/>
                <w:lang w:val="en-IN" w:eastAsia="en-IN"/>
              </w:rPr>
            </w:pPr>
            <w:r w:rsidRPr="00B935C4">
              <w:rPr>
                <w:b/>
                <w:bCs/>
                <w:color w:val="000000"/>
                <w:szCs w:val="24"/>
                <w:lang w:val="en-IN" w:eastAsia="en-IN"/>
              </w:rPr>
              <w:t>Reservation</w:t>
            </w:r>
          </w:p>
        </w:tc>
      </w:tr>
      <w:tr w:rsidR="00AC3C17"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Byatarayanapura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Pr>
                <w:color w:val="000000"/>
                <w:szCs w:val="24"/>
                <w:lang w:val="en-IN" w:eastAsia="en-IN"/>
              </w:rPr>
              <w:t>40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SC</w:t>
            </w:r>
          </w:p>
        </w:tc>
      </w:tr>
      <w:tr w:rsidR="00AC3C17"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2</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Pulikeshinagara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 w:val="20"/>
                <w:lang w:val="en-IN" w:eastAsia="en-IN"/>
              </w:rPr>
            </w:pPr>
            <w:r w:rsidRPr="00B935C4">
              <w:rPr>
                <w:rFonts w:eastAsia="Calibri"/>
                <w:color w:val="000000"/>
                <w:sz w:val="20"/>
                <w:lang w:eastAsia="en-IN"/>
              </w:rPr>
              <w:t>Others</w:t>
            </w:r>
          </w:p>
        </w:tc>
      </w:tr>
      <w:tr w:rsidR="00AC3C17"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 w:val="20"/>
                <w:lang w:val="en-IN" w:eastAsia="en-IN"/>
              </w:rPr>
            </w:pPr>
            <w:r w:rsidRPr="00B935C4">
              <w:rPr>
                <w:rFonts w:eastAsia="Calibri"/>
                <w:color w:val="000000"/>
                <w:sz w:val="20"/>
                <w:lang w:eastAsia="en-IN"/>
              </w:rPr>
              <w:t>Others</w:t>
            </w:r>
          </w:p>
        </w:tc>
      </w:tr>
      <w:tr w:rsidR="00AC3C17"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lastRenderedPageBreak/>
              <w:t>4</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Bangalore North City Corporation Zone-1 Tree Canopy Management One Night Team for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SC</w:t>
            </w:r>
          </w:p>
        </w:tc>
      </w:tr>
      <w:tr w:rsidR="00AC3C17"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5</w:t>
            </w:r>
          </w:p>
        </w:tc>
        <w:tc>
          <w:tcPr>
            <w:tcW w:w="4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Bangalore North City Corporation Tree Canopy Management Rapid response Team-1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 w:val="20"/>
                <w:lang w:val="en-IN" w:eastAsia="en-IN"/>
              </w:rPr>
            </w:pPr>
            <w:r w:rsidRPr="00B935C4">
              <w:rPr>
                <w:rFonts w:eastAsia="Calibri"/>
                <w:color w:val="000000"/>
                <w:sz w:val="20"/>
                <w:lang w:eastAsia="en-IN"/>
              </w:rPr>
              <w:t>Others</w:t>
            </w:r>
          </w:p>
        </w:tc>
      </w:tr>
      <w:tr w:rsidR="00AC3C17"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6</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Bangalore North City Corporation Tree Canopy Management Rapid response Team-2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 w:val="20"/>
                <w:lang w:val="en-IN" w:eastAsia="en-IN"/>
              </w:rPr>
            </w:pPr>
            <w:r w:rsidRPr="00B935C4">
              <w:rPr>
                <w:rFonts w:eastAsia="Calibri"/>
                <w:color w:val="000000"/>
                <w:sz w:val="20"/>
                <w:lang w:eastAsia="en-IN"/>
              </w:rPr>
              <w:t>Others</w:t>
            </w:r>
          </w:p>
        </w:tc>
      </w:tr>
      <w:tr w:rsidR="00AC3C17"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7</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Zone-1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 w:val="20"/>
                <w:lang w:val="en-IN" w:eastAsia="en-IN"/>
              </w:rPr>
            </w:pPr>
            <w:r w:rsidRPr="00B935C4">
              <w:rPr>
                <w:rFonts w:eastAsia="Calibri"/>
                <w:color w:val="000000"/>
                <w:sz w:val="20"/>
                <w:lang w:eastAsia="en-IN"/>
              </w:rPr>
              <w:t>Others</w:t>
            </w:r>
          </w:p>
        </w:tc>
      </w:tr>
      <w:tr w:rsidR="00AC3C17"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8</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Yelahanka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SC</w:t>
            </w:r>
          </w:p>
        </w:tc>
      </w:tr>
      <w:tr w:rsidR="00AC3C17"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9</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Hebbala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Pr>
                <w:color w:val="000000"/>
                <w:szCs w:val="24"/>
                <w:lang w:val="en-IN" w:eastAsia="en-IN"/>
              </w:rPr>
              <w:t>8</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Cat-2A</w:t>
            </w:r>
          </w:p>
        </w:tc>
      </w:tr>
      <w:tr w:rsidR="00AC3C17"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10</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and part of R </w:t>
            </w:r>
            <w:proofErr w:type="spellStart"/>
            <w:r w:rsidRPr="00B935C4">
              <w:rPr>
                <w:color w:val="000000"/>
                <w:szCs w:val="24"/>
                <w:lang w:eastAsia="en-IN"/>
              </w:rPr>
              <w:t>R</w:t>
            </w:r>
            <w:proofErr w:type="spellEnd"/>
            <w:r w:rsidRPr="00B935C4">
              <w:rPr>
                <w:color w:val="000000"/>
                <w:szCs w:val="24"/>
                <w:lang w:eastAsia="en-IN"/>
              </w:rPr>
              <w:t xml:space="preserve"> </w:t>
            </w:r>
            <w:proofErr w:type="spellStart"/>
            <w:r w:rsidRPr="00B935C4">
              <w:rPr>
                <w:color w:val="000000"/>
                <w:szCs w:val="24"/>
                <w:lang w:eastAsia="en-IN"/>
              </w:rPr>
              <w:t>Nagara</w:t>
            </w:r>
            <w:proofErr w:type="spellEnd"/>
            <w:r w:rsidRPr="00B935C4">
              <w:rPr>
                <w:color w:val="000000"/>
                <w:szCs w:val="24"/>
                <w:lang w:eastAsia="en-IN"/>
              </w:rPr>
              <w:t xml:space="preserve">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ST</w:t>
            </w:r>
          </w:p>
        </w:tc>
      </w:tr>
      <w:tr w:rsidR="00AC3C17"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11</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Bangalore North City Corporation Tree Canopy Management One Night Team for Zone -2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 w:val="20"/>
                <w:lang w:val="en-IN" w:eastAsia="en-IN"/>
              </w:rPr>
            </w:pPr>
            <w:r w:rsidRPr="00B935C4">
              <w:rPr>
                <w:rFonts w:eastAsia="Calibri"/>
                <w:color w:val="000000"/>
                <w:sz w:val="20"/>
                <w:lang w:eastAsia="en-IN"/>
              </w:rPr>
              <w:t>Others</w:t>
            </w:r>
          </w:p>
        </w:tc>
      </w:tr>
      <w:tr w:rsidR="00AC3C17"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12</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Bangalore North City Corporation Rapid response Team-1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 w:val="20"/>
                <w:lang w:val="en-IN" w:eastAsia="en-IN"/>
              </w:rPr>
            </w:pPr>
            <w:r w:rsidRPr="00B935C4">
              <w:rPr>
                <w:rFonts w:eastAsia="Calibri"/>
                <w:color w:val="000000"/>
                <w:sz w:val="20"/>
                <w:lang w:eastAsia="en-IN"/>
              </w:rPr>
              <w:t>Others</w:t>
            </w:r>
          </w:p>
        </w:tc>
      </w:tr>
      <w:tr w:rsidR="00AC3C17"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13</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eastAsia="en-IN"/>
              </w:rPr>
              <w:t>Bangalore North City Corporation Rapid response Team-2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Cat-1</w:t>
            </w:r>
          </w:p>
        </w:tc>
      </w:tr>
      <w:tr w:rsidR="00AC3C17"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lastRenderedPageBreak/>
              <w:t>14</w:t>
            </w:r>
          </w:p>
        </w:tc>
        <w:tc>
          <w:tcPr>
            <w:tcW w:w="45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Zone-2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AC3C17" w:rsidRPr="00B935C4" w:rsidRDefault="00AC3C17" w:rsidP="000B260D">
            <w:pPr>
              <w:jc w:val="center"/>
              <w:rPr>
                <w:color w:val="000000"/>
                <w:szCs w:val="24"/>
                <w:lang w:val="en-IN" w:eastAsia="en-IN"/>
              </w:rPr>
            </w:pPr>
            <w:r w:rsidRPr="00B935C4">
              <w:rPr>
                <w:color w:val="000000"/>
                <w:szCs w:val="24"/>
                <w:lang w:val="en-IN" w:eastAsia="en-IN"/>
              </w:rPr>
              <w:t>Cat-2A</w:t>
            </w:r>
          </w:p>
        </w:tc>
      </w:tr>
    </w:tbl>
    <w:p w:rsidR="00AC3C17" w:rsidRPr="001D514D" w:rsidRDefault="00AC3C17" w:rsidP="00AC3C17">
      <w:pPr>
        <w:spacing w:after="200" w:line="276" w:lineRule="auto"/>
        <w:rPr>
          <w:b/>
          <w:spacing w:val="-2"/>
          <w:sz w:val="28"/>
        </w:rPr>
      </w:pPr>
      <w:r w:rsidRPr="001D514D">
        <w:rPr>
          <w:b/>
          <w:sz w:val="28"/>
        </w:rPr>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AC3C17" w:rsidTr="000B260D">
        <w:trPr>
          <w:jc w:val="center"/>
        </w:trPr>
        <w:tc>
          <w:tcPr>
            <w:tcW w:w="505" w:type="dxa"/>
          </w:tcPr>
          <w:p w:rsidR="00AC3C17" w:rsidRDefault="00AC3C17" w:rsidP="000B260D">
            <w:pPr>
              <w:spacing w:after="3" w:line="360" w:lineRule="exact"/>
              <w:jc w:val="both"/>
              <w:rPr>
                <w:b/>
                <w:spacing w:val="-2"/>
                <w:sz w:val="32"/>
              </w:rPr>
            </w:pPr>
            <w:r w:rsidRPr="00711FAD">
              <w:t>01</w:t>
            </w:r>
          </w:p>
        </w:tc>
        <w:tc>
          <w:tcPr>
            <w:tcW w:w="3799" w:type="dxa"/>
            <w:gridSpan w:val="2"/>
            <w:vAlign w:val="center"/>
          </w:tcPr>
          <w:p w:rsidR="00AC3C17" w:rsidRDefault="00AC3C17" w:rsidP="000B260D">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AC3C17" w:rsidRPr="005F3105" w:rsidRDefault="00AC3C17" w:rsidP="000B260D">
            <w:pPr>
              <w:spacing w:after="3" w:line="360" w:lineRule="exact"/>
              <w:jc w:val="both"/>
            </w:pPr>
            <w:r w:rsidRPr="005F3105">
              <w:t>:</w:t>
            </w:r>
          </w:p>
        </w:tc>
        <w:tc>
          <w:tcPr>
            <w:tcW w:w="3974" w:type="dxa"/>
            <w:vAlign w:val="center"/>
          </w:tcPr>
          <w:p w:rsidR="00AC3C17" w:rsidRPr="005F3105" w:rsidRDefault="00AC3C17" w:rsidP="000B260D">
            <w:pPr>
              <w:spacing w:after="3" w:line="360" w:lineRule="exact"/>
              <w:jc w:val="both"/>
            </w:pPr>
            <w:r>
              <w:t xml:space="preserve">Date: 25-06-2026 after 4.00pm </w:t>
            </w:r>
          </w:p>
        </w:tc>
      </w:tr>
      <w:tr w:rsidR="00AC3C17" w:rsidTr="000B260D">
        <w:trPr>
          <w:jc w:val="center"/>
        </w:trPr>
        <w:tc>
          <w:tcPr>
            <w:tcW w:w="505" w:type="dxa"/>
          </w:tcPr>
          <w:p w:rsidR="00AC3C17" w:rsidRPr="00711FAD" w:rsidRDefault="00AC3C17" w:rsidP="000B260D">
            <w:pPr>
              <w:spacing w:after="3" w:line="360" w:lineRule="exact"/>
              <w:jc w:val="both"/>
            </w:pPr>
            <w:r>
              <w:t>02</w:t>
            </w:r>
          </w:p>
        </w:tc>
        <w:tc>
          <w:tcPr>
            <w:tcW w:w="3799" w:type="dxa"/>
            <w:gridSpan w:val="2"/>
            <w:vAlign w:val="center"/>
          </w:tcPr>
          <w:p w:rsidR="00AC3C17" w:rsidRDefault="00AC3C17" w:rsidP="000B260D">
            <w:pPr>
              <w:pStyle w:val="TableParagraph"/>
              <w:spacing w:line="267" w:lineRule="exact"/>
              <w:jc w:val="both"/>
              <w:rPr>
                <w:sz w:val="24"/>
              </w:rPr>
            </w:pPr>
            <w:r>
              <w:rPr>
                <w:sz w:val="24"/>
              </w:rPr>
              <w:t xml:space="preserve">Last Date and Time for </w:t>
            </w:r>
            <w:r>
              <w:rPr>
                <w:spacing w:val="-2"/>
                <w:sz w:val="24"/>
              </w:rPr>
              <w:t>uploading</w:t>
            </w:r>
          </w:p>
          <w:p w:rsidR="00AC3C17" w:rsidRDefault="00AC3C17" w:rsidP="000B260D">
            <w:pPr>
              <w:spacing w:after="3" w:line="360" w:lineRule="exact"/>
              <w:jc w:val="both"/>
            </w:pPr>
            <w:r>
              <w:t>Online Queries in</w:t>
            </w:r>
            <w:r>
              <w:rPr>
                <w:spacing w:val="-2"/>
              </w:rPr>
              <w:t xml:space="preserve"> Procurement</w:t>
            </w:r>
          </w:p>
        </w:tc>
        <w:tc>
          <w:tcPr>
            <w:tcW w:w="284" w:type="dxa"/>
          </w:tcPr>
          <w:p w:rsidR="00AC3C17" w:rsidRDefault="00AC3C17" w:rsidP="000B260D">
            <w:pPr>
              <w:spacing w:after="3" w:line="360" w:lineRule="exact"/>
              <w:jc w:val="both"/>
              <w:rPr>
                <w:spacing w:val="-10"/>
              </w:rPr>
            </w:pPr>
            <w:r>
              <w:rPr>
                <w:spacing w:val="-10"/>
              </w:rPr>
              <w:t>:</w:t>
            </w:r>
          </w:p>
        </w:tc>
        <w:tc>
          <w:tcPr>
            <w:tcW w:w="3974" w:type="dxa"/>
            <w:vAlign w:val="center"/>
          </w:tcPr>
          <w:p w:rsidR="00AC3C17" w:rsidRDefault="00AC3C17" w:rsidP="000B260D">
            <w:pPr>
              <w:spacing w:after="3" w:line="360" w:lineRule="exact"/>
              <w:jc w:val="both"/>
              <w:rPr>
                <w:b/>
                <w:spacing w:val="-2"/>
                <w:sz w:val="32"/>
              </w:rPr>
            </w:pPr>
            <w:r>
              <w:t xml:space="preserve">Date: 27.06.2026  Up to 4.00 </w:t>
            </w:r>
            <w:r>
              <w:rPr>
                <w:spacing w:val="-5"/>
              </w:rPr>
              <w:t>PM</w:t>
            </w:r>
          </w:p>
        </w:tc>
      </w:tr>
      <w:tr w:rsidR="00AC3C17" w:rsidTr="000B260D">
        <w:trPr>
          <w:jc w:val="center"/>
        </w:trPr>
        <w:tc>
          <w:tcPr>
            <w:tcW w:w="505" w:type="dxa"/>
          </w:tcPr>
          <w:p w:rsidR="00AC3C17" w:rsidRPr="00711FAD" w:rsidRDefault="00AC3C17" w:rsidP="000B260D">
            <w:pPr>
              <w:spacing w:after="3" w:line="360" w:lineRule="exact"/>
              <w:jc w:val="both"/>
            </w:pPr>
            <w:r>
              <w:t>03</w:t>
            </w:r>
          </w:p>
        </w:tc>
        <w:tc>
          <w:tcPr>
            <w:tcW w:w="3799" w:type="dxa"/>
            <w:gridSpan w:val="2"/>
            <w:vAlign w:val="center"/>
          </w:tcPr>
          <w:p w:rsidR="00AC3C17" w:rsidRDefault="00AC3C17" w:rsidP="000B260D">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AC3C17" w:rsidRDefault="00AC3C17" w:rsidP="000B260D">
            <w:pPr>
              <w:spacing w:after="3" w:line="360" w:lineRule="exact"/>
              <w:jc w:val="both"/>
              <w:rPr>
                <w:spacing w:val="-10"/>
              </w:rPr>
            </w:pPr>
            <w:r>
              <w:rPr>
                <w:spacing w:val="-10"/>
              </w:rPr>
              <w:t>:</w:t>
            </w:r>
          </w:p>
        </w:tc>
        <w:tc>
          <w:tcPr>
            <w:tcW w:w="3974" w:type="dxa"/>
            <w:vAlign w:val="center"/>
          </w:tcPr>
          <w:p w:rsidR="00AC3C17" w:rsidRPr="0035713B" w:rsidRDefault="00AC3C17" w:rsidP="000B260D">
            <w:pPr>
              <w:jc w:val="both"/>
              <w:rPr>
                <w:b/>
                <w:szCs w:val="26"/>
              </w:rPr>
            </w:pPr>
            <w:r>
              <w:t xml:space="preserve">Date: 29.06.2026 3:00 </w:t>
            </w:r>
            <w:r>
              <w:rPr>
                <w:spacing w:val="-5"/>
              </w:rPr>
              <w:t>PM</w:t>
            </w:r>
            <w:r>
              <w:t xml:space="preserve"> at the following venue: </w:t>
            </w:r>
            <w:r w:rsidRPr="00E727A6">
              <w:rPr>
                <w:b/>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AC3C17" w:rsidRPr="00490685" w:rsidRDefault="00AC3C17" w:rsidP="000B260D">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AC3C17" w:rsidTr="000B260D">
        <w:trPr>
          <w:jc w:val="center"/>
        </w:trPr>
        <w:tc>
          <w:tcPr>
            <w:tcW w:w="505" w:type="dxa"/>
          </w:tcPr>
          <w:p w:rsidR="00AC3C17" w:rsidRPr="00711FAD" w:rsidRDefault="00AC3C17" w:rsidP="000B260D">
            <w:pPr>
              <w:spacing w:after="3" w:line="360" w:lineRule="exact"/>
              <w:jc w:val="both"/>
            </w:pPr>
            <w:r>
              <w:t>04</w:t>
            </w:r>
          </w:p>
        </w:tc>
        <w:tc>
          <w:tcPr>
            <w:tcW w:w="3799" w:type="dxa"/>
            <w:gridSpan w:val="2"/>
            <w:vAlign w:val="center"/>
          </w:tcPr>
          <w:p w:rsidR="00AC3C17" w:rsidRDefault="00AC3C17" w:rsidP="000B260D">
            <w:pPr>
              <w:pStyle w:val="TableParagraph"/>
              <w:spacing w:line="267" w:lineRule="exact"/>
              <w:jc w:val="both"/>
              <w:rPr>
                <w:sz w:val="24"/>
              </w:rPr>
            </w:pPr>
            <w:r>
              <w:rPr>
                <w:sz w:val="24"/>
              </w:rPr>
              <w:t xml:space="preserve">Last Date and Time for uploading </w:t>
            </w:r>
            <w:r>
              <w:rPr>
                <w:spacing w:val="-5"/>
                <w:sz w:val="24"/>
              </w:rPr>
              <w:t>of</w:t>
            </w:r>
          </w:p>
          <w:p w:rsidR="00AC3C17" w:rsidRDefault="00AC3C17" w:rsidP="000B260D">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AC3C17" w:rsidRDefault="00AC3C17" w:rsidP="000B260D">
            <w:pPr>
              <w:spacing w:after="3" w:line="360" w:lineRule="exact"/>
              <w:jc w:val="both"/>
              <w:rPr>
                <w:spacing w:val="-10"/>
              </w:rPr>
            </w:pPr>
            <w:r>
              <w:rPr>
                <w:spacing w:val="-10"/>
              </w:rPr>
              <w:t>:</w:t>
            </w:r>
          </w:p>
        </w:tc>
        <w:tc>
          <w:tcPr>
            <w:tcW w:w="3974" w:type="dxa"/>
            <w:vAlign w:val="center"/>
          </w:tcPr>
          <w:p w:rsidR="00AC3C17" w:rsidRDefault="00AC3C17" w:rsidP="000B260D">
            <w:pPr>
              <w:pStyle w:val="TableParagraph"/>
              <w:spacing w:line="267" w:lineRule="exact"/>
              <w:jc w:val="both"/>
              <w:rPr>
                <w:sz w:val="24"/>
              </w:rPr>
            </w:pPr>
            <w:r>
              <w:rPr>
                <w:sz w:val="24"/>
              </w:rPr>
              <w:t xml:space="preserve">Date: 04.07.2026 up to 5.30pm </w:t>
            </w:r>
          </w:p>
        </w:tc>
      </w:tr>
      <w:tr w:rsidR="00AC3C17" w:rsidTr="000B260D">
        <w:trPr>
          <w:jc w:val="center"/>
        </w:trPr>
        <w:tc>
          <w:tcPr>
            <w:tcW w:w="511" w:type="dxa"/>
            <w:gridSpan w:val="2"/>
            <w:vAlign w:val="center"/>
          </w:tcPr>
          <w:p w:rsidR="00AC3C17" w:rsidRPr="00711FAD" w:rsidRDefault="00AC3C17" w:rsidP="000B260D">
            <w:pPr>
              <w:spacing w:after="3" w:line="360" w:lineRule="exact"/>
              <w:jc w:val="both"/>
            </w:pPr>
            <w:r>
              <w:t>05</w:t>
            </w:r>
          </w:p>
        </w:tc>
        <w:tc>
          <w:tcPr>
            <w:tcW w:w="3793" w:type="dxa"/>
            <w:vAlign w:val="center"/>
          </w:tcPr>
          <w:p w:rsidR="00AC3C17" w:rsidRDefault="00AC3C17" w:rsidP="000B260D">
            <w:pPr>
              <w:pStyle w:val="TableParagraph"/>
              <w:spacing w:line="267" w:lineRule="exact"/>
              <w:jc w:val="both"/>
              <w:rPr>
                <w:sz w:val="24"/>
              </w:rPr>
            </w:pPr>
            <w:r w:rsidRPr="00711FAD">
              <w:rPr>
                <w:sz w:val="24"/>
              </w:rPr>
              <w:t>Opening of technical document</w:t>
            </w:r>
          </w:p>
        </w:tc>
        <w:tc>
          <w:tcPr>
            <w:tcW w:w="284" w:type="dxa"/>
          </w:tcPr>
          <w:p w:rsidR="00AC3C17" w:rsidRDefault="00AC3C17" w:rsidP="000B260D">
            <w:pPr>
              <w:spacing w:after="3" w:line="360" w:lineRule="exact"/>
              <w:jc w:val="both"/>
              <w:rPr>
                <w:spacing w:val="-10"/>
              </w:rPr>
            </w:pPr>
            <w:r>
              <w:rPr>
                <w:spacing w:val="-10"/>
              </w:rPr>
              <w:t>:</w:t>
            </w:r>
          </w:p>
        </w:tc>
        <w:tc>
          <w:tcPr>
            <w:tcW w:w="3974" w:type="dxa"/>
            <w:vAlign w:val="center"/>
          </w:tcPr>
          <w:p w:rsidR="00AC3C17" w:rsidRDefault="00AC3C17" w:rsidP="000B260D">
            <w:pPr>
              <w:pStyle w:val="TableParagraph"/>
              <w:spacing w:line="267" w:lineRule="exact"/>
              <w:jc w:val="both"/>
              <w:rPr>
                <w:sz w:val="24"/>
              </w:rPr>
            </w:pPr>
            <w:r>
              <w:rPr>
                <w:sz w:val="24"/>
              </w:rPr>
              <w:t>Date: 06.07.2026 at 4.00pm</w:t>
            </w:r>
          </w:p>
        </w:tc>
      </w:tr>
      <w:tr w:rsidR="00AC3C17" w:rsidTr="000B260D">
        <w:trPr>
          <w:jc w:val="center"/>
        </w:trPr>
        <w:tc>
          <w:tcPr>
            <w:tcW w:w="511" w:type="dxa"/>
            <w:gridSpan w:val="2"/>
            <w:vAlign w:val="center"/>
          </w:tcPr>
          <w:p w:rsidR="00AC3C17" w:rsidRPr="00711FAD" w:rsidRDefault="00AC3C17" w:rsidP="000B260D">
            <w:pPr>
              <w:spacing w:after="3" w:line="360" w:lineRule="exact"/>
              <w:jc w:val="both"/>
            </w:pPr>
            <w:r>
              <w:t>06</w:t>
            </w:r>
          </w:p>
        </w:tc>
        <w:tc>
          <w:tcPr>
            <w:tcW w:w="3793" w:type="dxa"/>
            <w:vAlign w:val="center"/>
          </w:tcPr>
          <w:p w:rsidR="00AC3C17" w:rsidRDefault="00AC3C17" w:rsidP="000B260D">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AC3C17" w:rsidRPr="00711FAD" w:rsidRDefault="00AC3C17" w:rsidP="000B260D">
            <w:pPr>
              <w:pStyle w:val="TableParagraph"/>
              <w:spacing w:line="267" w:lineRule="exact"/>
              <w:jc w:val="both"/>
              <w:rPr>
                <w:sz w:val="24"/>
              </w:rPr>
            </w:pPr>
          </w:p>
          <w:p w:rsidR="00AC3C17" w:rsidRDefault="00AC3C17" w:rsidP="000B260D">
            <w:pPr>
              <w:pStyle w:val="TableParagraph"/>
              <w:spacing w:line="267" w:lineRule="exact"/>
              <w:ind w:right="165"/>
              <w:jc w:val="both"/>
              <w:rPr>
                <w:sz w:val="24"/>
              </w:rPr>
            </w:pPr>
            <w:r>
              <w:rPr>
                <w:sz w:val="24"/>
              </w:rPr>
              <w:t>:</w:t>
            </w:r>
          </w:p>
        </w:tc>
        <w:tc>
          <w:tcPr>
            <w:tcW w:w="3974" w:type="dxa"/>
            <w:vAlign w:val="center"/>
          </w:tcPr>
          <w:p w:rsidR="00AC3C17" w:rsidRPr="00E727A6" w:rsidRDefault="00AC3C17" w:rsidP="000B260D">
            <w:pPr>
              <w:jc w:val="both"/>
              <w:rPr>
                <w:b/>
                <w:szCs w:val="26"/>
              </w:rPr>
            </w:pPr>
            <w:r>
              <w:t xml:space="preserve">Office of </w:t>
            </w:r>
            <w:r w:rsidRPr="00E727A6">
              <w:rPr>
                <w:b/>
                <w:szCs w:val="26"/>
              </w:rPr>
              <w:t xml:space="preserve">Office of the Assistant Conservator of Forests, BNCC </w:t>
            </w:r>
          </w:p>
          <w:p w:rsidR="00AC3C17" w:rsidRPr="0035713B" w:rsidRDefault="00AC3C17" w:rsidP="000B260D">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AC3C17" w:rsidRDefault="00AC3C17" w:rsidP="000B260D">
            <w:pPr>
              <w:pStyle w:val="TableParagraph"/>
              <w:spacing w:line="267" w:lineRule="exact"/>
              <w:jc w:val="both"/>
              <w:rPr>
                <w:sz w:val="24"/>
              </w:rPr>
            </w:pPr>
          </w:p>
          <w:p w:rsidR="00AC3C17" w:rsidRPr="00870462" w:rsidRDefault="00AC3C17" w:rsidP="000B260D">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AC3C17" w:rsidRDefault="00AC3C17" w:rsidP="00AC3C17">
      <w:pPr>
        <w:spacing w:before="287" w:line="237" w:lineRule="auto"/>
        <w:ind w:left="590" w:right="349"/>
        <w:jc w:val="both"/>
        <w:rPr>
          <w:rFonts w:ascii="Sylfaen"/>
          <w:spacing w:val="-2"/>
        </w:rPr>
      </w:pPr>
      <w:r>
        <w:rPr>
          <w:rFonts w:ascii="Sylfaen"/>
        </w:rPr>
        <w:t xml:space="preserve">Tender Processing fee and EMD should be made in e-procurement </w:t>
      </w:r>
      <w:r>
        <w:rPr>
          <w:b/>
        </w:rPr>
        <w:t xml:space="preserve">https://kppp.karnataka.gov.in </w:t>
      </w:r>
      <w:r>
        <w:rPr>
          <w:rFonts w:ascii="Sylfaen"/>
        </w:rPr>
        <w:t xml:space="preserve">portal only using any of the following four modes of e- </w:t>
      </w:r>
      <w:r>
        <w:rPr>
          <w:rFonts w:ascii="Sylfaen"/>
          <w:spacing w:val="-2"/>
        </w:rPr>
        <w:t>payment.</w:t>
      </w:r>
    </w:p>
    <w:p w:rsidR="00AC3C17" w:rsidRDefault="00AC3C17" w:rsidP="00AC3C17">
      <w:pPr>
        <w:spacing w:line="227" w:lineRule="exact"/>
        <w:ind w:left="1311"/>
        <w:jc w:val="both"/>
        <w:rPr>
          <w:rFonts w:ascii="Arial"/>
          <w:b/>
          <w:sz w:val="20"/>
        </w:rPr>
      </w:pPr>
      <w:r>
        <w:rPr>
          <w:rFonts w:ascii="Arial MT"/>
          <w:sz w:val="20"/>
        </w:rPr>
        <w:t>.</w:t>
      </w:r>
      <w:r>
        <w:rPr>
          <w:rFonts w:ascii="Arial"/>
          <w:b/>
          <w:sz w:val="20"/>
          <w:u w:val="single"/>
        </w:rPr>
        <w:t xml:space="preserve">Note: Eligibility &amp;Class of </w:t>
      </w:r>
      <w:r>
        <w:rPr>
          <w:rFonts w:ascii="Arial"/>
          <w:b/>
          <w:spacing w:val="-2"/>
          <w:sz w:val="20"/>
          <w:u w:val="single"/>
        </w:rPr>
        <w:t>Contractors:</w:t>
      </w:r>
    </w:p>
    <w:p w:rsidR="00AC3C17" w:rsidRDefault="00AC3C17" w:rsidP="00AC3C17">
      <w:pPr>
        <w:pStyle w:val="ListParagraph"/>
        <w:widowControl w:val="0"/>
        <w:numPr>
          <w:ilvl w:val="0"/>
          <w:numId w:val="45"/>
        </w:numPr>
        <w:tabs>
          <w:tab w:val="left" w:pos="1544"/>
          <w:tab w:val="left" w:pos="2751"/>
          <w:tab w:val="left" w:pos="3471"/>
        </w:tabs>
        <w:autoSpaceDE w:val="0"/>
        <w:autoSpaceDN w:val="0"/>
        <w:spacing w:before="5"/>
        <w:ind w:left="1544" w:hanging="233"/>
        <w:jc w:val="both"/>
        <w:rPr>
          <w:rFonts w:ascii="Arial MT"/>
          <w:sz w:val="20"/>
        </w:rPr>
      </w:pPr>
      <w:r>
        <w:rPr>
          <w:rFonts w:ascii="Arial MT"/>
          <w:sz w:val="20"/>
        </w:rPr>
        <w:t xml:space="preserve">Class </w:t>
      </w:r>
      <w:r>
        <w:rPr>
          <w:rFonts w:ascii="Arial MT"/>
          <w:spacing w:val="-5"/>
          <w:sz w:val="20"/>
        </w:rPr>
        <w:t>IV</w:t>
      </w:r>
      <w:r>
        <w:rPr>
          <w:rFonts w:ascii="Arial MT"/>
          <w:sz w:val="20"/>
        </w:rPr>
        <w:tab/>
      </w:r>
      <w:r>
        <w:rPr>
          <w:rFonts w:ascii="Arial MT"/>
          <w:spacing w:val="-10"/>
          <w:sz w:val="20"/>
        </w:rPr>
        <w:t>-</w:t>
      </w:r>
      <w:r>
        <w:rPr>
          <w:rFonts w:ascii="Arial MT"/>
          <w:sz w:val="20"/>
        </w:rPr>
        <w:tab/>
        <w:t>UptoRs25.00</w:t>
      </w:r>
      <w:r>
        <w:rPr>
          <w:rFonts w:ascii="Arial MT"/>
          <w:spacing w:val="-4"/>
          <w:sz w:val="20"/>
        </w:rPr>
        <w:t>Lakhs</w:t>
      </w:r>
    </w:p>
    <w:p w:rsidR="00AC3C17" w:rsidRDefault="00AC3C17" w:rsidP="00AC3C17">
      <w:pPr>
        <w:pStyle w:val="ListParagraph"/>
        <w:widowControl w:val="0"/>
        <w:numPr>
          <w:ilvl w:val="0"/>
          <w:numId w:val="45"/>
        </w:numPr>
        <w:tabs>
          <w:tab w:val="left" w:pos="1544"/>
          <w:tab w:val="left" w:pos="2751"/>
          <w:tab w:val="left" w:pos="3471"/>
        </w:tabs>
        <w:autoSpaceDE w:val="0"/>
        <w:autoSpaceDN w:val="0"/>
        <w:ind w:left="1544" w:hanging="233"/>
        <w:jc w:val="both"/>
        <w:rPr>
          <w:rFonts w:ascii="Arial MT"/>
          <w:sz w:val="20"/>
        </w:rPr>
      </w:pPr>
      <w:r>
        <w:rPr>
          <w:rFonts w:ascii="Arial MT"/>
          <w:sz w:val="20"/>
        </w:rPr>
        <w:t xml:space="preserve">Class </w:t>
      </w:r>
      <w:r>
        <w:rPr>
          <w:rFonts w:ascii="Arial MT"/>
          <w:spacing w:val="-5"/>
          <w:sz w:val="20"/>
        </w:rPr>
        <w:t>III</w:t>
      </w:r>
      <w:r>
        <w:rPr>
          <w:rFonts w:ascii="Arial MT"/>
          <w:sz w:val="20"/>
        </w:rPr>
        <w:tab/>
      </w:r>
      <w:r>
        <w:rPr>
          <w:rFonts w:ascii="Arial MT"/>
          <w:spacing w:val="-10"/>
          <w:sz w:val="20"/>
        </w:rPr>
        <w:t>-</w:t>
      </w:r>
      <w:r>
        <w:rPr>
          <w:rFonts w:ascii="Arial MT"/>
          <w:sz w:val="20"/>
        </w:rPr>
        <w:tab/>
        <w:t>UptoRs200.00</w:t>
      </w:r>
      <w:r>
        <w:rPr>
          <w:rFonts w:ascii="Arial MT"/>
          <w:spacing w:val="-4"/>
          <w:sz w:val="20"/>
        </w:rPr>
        <w:t xml:space="preserve"> Lakhs</w:t>
      </w:r>
    </w:p>
    <w:p w:rsidR="00AC3C17" w:rsidRDefault="00AC3C17" w:rsidP="00AC3C17">
      <w:pPr>
        <w:pStyle w:val="ListParagraph"/>
        <w:widowControl w:val="0"/>
        <w:numPr>
          <w:ilvl w:val="0"/>
          <w:numId w:val="45"/>
        </w:numPr>
        <w:tabs>
          <w:tab w:val="left" w:pos="1544"/>
          <w:tab w:val="left" w:pos="3255"/>
        </w:tabs>
        <w:autoSpaceDE w:val="0"/>
        <w:autoSpaceDN w:val="0"/>
        <w:spacing w:before="1"/>
        <w:ind w:left="1544" w:hanging="233"/>
        <w:jc w:val="both"/>
        <w:rPr>
          <w:rFonts w:ascii="Arial MT"/>
          <w:sz w:val="20"/>
        </w:rPr>
      </w:pPr>
      <w:r>
        <w:rPr>
          <w:rFonts w:ascii="Arial MT"/>
          <w:sz w:val="20"/>
        </w:rPr>
        <w:t xml:space="preserve">Class </w:t>
      </w:r>
      <w:r>
        <w:rPr>
          <w:rFonts w:ascii="Arial MT"/>
          <w:spacing w:val="-5"/>
          <w:sz w:val="20"/>
        </w:rPr>
        <w:t>II</w:t>
      </w:r>
      <w:r>
        <w:rPr>
          <w:rFonts w:ascii="Arial MT"/>
          <w:sz w:val="20"/>
        </w:rPr>
        <w:t xml:space="preserve">           -            UptoRs500.00</w:t>
      </w:r>
      <w:r>
        <w:rPr>
          <w:rFonts w:ascii="Arial MT"/>
          <w:spacing w:val="-4"/>
          <w:sz w:val="20"/>
        </w:rPr>
        <w:t>Lakhs</w:t>
      </w:r>
    </w:p>
    <w:p w:rsidR="00AC3C17" w:rsidRPr="00033A36" w:rsidRDefault="00AC3C17" w:rsidP="00AC3C17">
      <w:pPr>
        <w:pStyle w:val="ListParagraph"/>
        <w:widowControl w:val="0"/>
        <w:numPr>
          <w:ilvl w:val="0"/>
          <w:numId w:val="45"/>
        </w:numPr>
        <w:tabs>
          <w:tab w:val="left" w:pos="1544"/>
          <w:tab w:val="left" w:pos="3255"/>
        </w:tabs>
        <w:autoSpaceDE w:val="0"/>
        <w:autoSpaceDN w:val="0"/>
        <w:ind w:left="1544" w:hanging="233"/>
        <w:jc w:val="both"/>
        <w:rPr>
          <w:rFonts w:ascii="Arial MT"/>
          <w:sz w:val="20"/>
        </w:rPr>
      </w:pPr>
      <w:r>
        <w:rPr>
          <w:rFonts w:ascii="Arial MT"/>
          <w:sz w:val="20"/>
        </w:rPr>
        <w:t xml:space="preserve">Class </w:t>
      </w:r>
      <w:r>
        <w:rPr>
          <w:rFonts w:ascii="Arial MT"/>
          <w:spacing w:val="-10"/>
          <w:sz w:val="20"/>
        </w:rPr>
        <w:t>I</w:t>
      </w:r>
      <w:r>
        <w:rPr>
          <w:rFonts w:ascii="Arial MT"/>
          <w:sz w:val="20"/>
        </w:rPr>
        <w:t xml:space="preserve">            -            Any </w:t>
      </w:r>
      <w:r>
        <w:rPr>
          <w:rFonts w:ascii="Arial MT"/>
          <w:spacing w:val="-2"/>
          <w:sz w:val="20"/>
        </w:rPr>
        <w:t>amount</w:t>
      </w:r>
    </w:p>
    <w:p w:rsidR="00AC3C17" w:rsidRDefault="00AC3C17" w:rsidP="00AC3C17">
      <w:pPr>
        <w:pStyle w:val="ListParagraph"/>
        <w:widowControl w:val="0"/>
        <w:numPr>
          <w:ilvl w:val="0"/>
          <w:numId w:val="44"/>
        </w:numPr>
        <w:tabs>
          <w:tab w:val="left" w:pos="1310"/>
        </w:tabs>
        <w:autoSpaceDE w:val="0"/>
        <w:autoSpaceDN w:val="0"/>
        <w:spacing w:before="28"/>
        <w:ind w:left="1310" w:hanging="360"/>
        <w:jc w:val="both"/>
        <w:rPr>
          <w:rFonts w:ascii="Sylfaen"/>
          <w:sz w:val="24"/>
        </w:rPr>
      </w:pPr>
      <w:r>
        <w:rPr>
          <w:rFonts w:ascii="Sylfaen"/>
          <w:sz w:val="24"/>
        </w:rPr>
        <w:t xml:space="preserve">Credit </w:t>
      </w:r>
      <w:r>
        <w:rPr>
          <w:rFonts w:ascii="Sylfaen"/>
          <w:spacing w:val="-4"/>
          <w:sz w:val="24"/>
        </w:rPr>
        <w:t>Card</w:t>
      </w:r>
    </w:p>
    <w:p w:rsidR="00AC3C17" w:rsidRDefault="00AC3C17" w:rsidP="00AC3C17">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 xml:space="preserve">Direct </w:t>
      </w:r>
      <w:r>
        <w:rPr>
          <w:rFonts w:ascii="Sylfaen"/>
          <w:spacing w:val="-2"/>
          <w:sz w:val="24"/>
        </w:rPr>
        <w:t>Debit</w:t>
      </w:r>
    </w:p>
    <w:p w:rsidR="00AC3C17" w:rsidRDefault="00AC3C17" w:rsidP="00AC3C17">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National Electronic Fund Transfer</w:t>
      </w:r>
      <w:r>
        <w:rPr>
          <w:rFonts w:ascii="Sylfaen"/>
          <w:spacing w:val="-2"/>
          <w:sz w:val="24"/>
        </w:rPr>
        <w:t>(NEFT)</w:t>
      </w:r>
    </w:p>
    <w:p w:rsidR="00AC3C17" w:rsidRPr="00B06DB7" w:rsidRDefault="00AC3C17" w:rsidP="00AC3C17">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Remittance of the bank counter</w:t>
      </w:r>
      <w:r>
        <w:rPr>
          <w:rFonts w:ascii="Sylfaen"/>
          <w:spacing w:val="-4"/>
          <w:sz w:val="24"/>
        </w:rPr>
        <w:t>(OTC)</w:t>
      </w:r>
    </w:p>
    <w:p w:rsidR="00AC3C17" w:rsidRPr="00E23A48" w:rsidRDefault="00AC3C17" w:rsidP="00AC3C17">
      <w:pPr>
        <w:pStyle w:val="Heading1"/>
        <w:spacing w:line="273" w:lineRule="exact"/>
        <w:ind w:left="590"/>
        <w:jc w:val="both"/>
        <w:rPr>
          <w:sz w:val="16"/>
          <w:u w:val="single"/>
        </w:rPr>
      </w:pPr>
    </w:p>
    <w:p w:rsidR="00AC3C17" w:rsidRDefault="00AC3C17" w:rsidP="00AC3C17">
      <w:pPr>
        <w:pStyle w:val="Heading1"/>
        <w:spacing w:line="273" w:lineRule="exact"/>
        <w:ind w:left="590"/>
        <w:jc w:val="both"/>
      </w:pPr>
      <w:r>
        <w:rPr>
          <w:u w:val="single"/>
        </w:rPr>
        <w:t>ESSENTIAL</w:t>
      </w:r>
      <w:r>
        <w:rPr>
          <w:spacing w:val="-2"/>
          <w:u w:val="single"/>
        </w:rPr>
        <w:t>CONDITIONS:</w:t>
      </w:r>
    </w:p>
    <w:p w:rsidR="00AC3C17" w:rsidRPr="007D3590" w:rsidRDefault="00AC3C17" w:rsidP="00AC3C17">
      <w:pPr>
        <w:pStyle w:val="ListParagraph"/>
        <w:widowControl w:val="0"/>
        <w:numPr>
          <w:ilvl w:val="0"/>
          <w:numId w:val="43"/>
        </w:numPr>
        <w:tabs>
          <w:tab w:val="left" w:pos="950"/>
        </w:tabs>
        <w:autoSpaceDE w:val="0"/>
        <w:autoSpaceDN w:val="0"/>
        <w:spacing w:before="244" w:line="333" w:lineRule="auto"/>
        <w:ind w:right="-45"/>
        <w:jc w:val="both"/>
        <w:rPr>
          <w:sz w:val="24"/>
        </w:rPr>
      </w:pPr>
      <w:r>
        <w:rPr>
          <w:sz w:val="24"/>
        </w:rPr>
        <w:t xml:space="preserve">The Tender Notification along with Blank Tender Form will be accessible in the website of GOK KPPP Platform </w:t>
      </w:r>
      <w:r>
        <w:rPr>
          <w:b/>
          <w:sz w:val="24"/>
        </w:rPr>
        <w:t>(</w:t>
      </w:r>
      <w:hyperlink r:id="rId11">
        <w:r>
          <w:rPr>
            <w:color w:val="0000FF"/>
            <w:sz w:val="24"/>
            <w:u w:val="single" w:color="0000FF"/>
          </w:rPr>
          <w:t>https://kppp.karnataka.gov.in</w:t>
        </w:r>
      </w:hyperlink>
      <w:r>
        <w:rPr>
          <w:b/>
          <w:color w:val="00AFEF"/>
          <w:sz w:val="24"/>
        </w:rPr>
        <w:t>) website</w:t>
      </w:r>
      <w:r>
        <w:rPr>
          <w:b/>
          <w:sz w:val="24"/>
        </w:rPr>
        <w:t>.</w:t>
      </w:r>
    </w:p>
    <w:p w:rsidR="00AC3C17" w:rsidRPr="007D3590" w:rsidRDefault="00AC3C17" w:rsidP="00AC3C17">
      <w:pPr>
        <w:pStyle w:val="ListParagraph"/>
        <w:widowControl w:val="0"/>
        <w:numPr>
          <w:ilvl w:val="0"/>
          <w:numId w:val="43"/>
        </w:numPr>
        <w:tabs>
          <w:tab w:val="left" w:pos="950"/>
        </w:tabs>
        <w:autoSpaceDE w:val="0"/>
        <w:autoSpaceDN w:val="0"/>
        <w:spacing w:before="244" w:line="333" w:lineRule="auto"/>
        <w:ind w:right="-45"/>
        <w:jc w:val="both"/>
        <w:rPr>
          <w:sz w:val="24"/>
        </w:rPr>
      </w:pPr>
      <w:r w:rsidRPr="007D3590">
        <w:rPr>
          <w:sz w:val="24"/>
        </w:rPr>
        <w:t xml:space="preserve">Tender documents may be downloaded from Government of Karnataka </w:t>
      </w:r>
      <w:proofErr w:type="spellStart"/>
      <w:r w:rsidRPr="007D3590">
        <w:rPr>
          <w:sz w:val="24"/>
        </w:rPr>
        <w:t>Karnataka</w:t>
      </w:r>
      <w:proofErr w:type="spellEnd"/>
      <w:r w:rsidRPr="007D3590">
        <w:rPr>
          <w:sz w:val="24"/>
        </w:rPr>
        <w:t xml:space="preserve"> Public Procurement Portal website </w:t>
      </w:r>
      <w:r w:rsidRPr="007D3590">
        <w:rPr>
          <w:b/>
          <w:sz w:val="24"/>
        </w:rPr>
        <w:t xml:space="preserve">https://kppp.karnataka.gov.in </w:t>
      </w:r>
      <w:r w:rsidRPr="007D3590">
        <w:rPr>
          <w:sz w:val="24"/>
        </w:rPr>
        <w:t xml:space="preserve">under login for Contractors. Aspiring Bidders/Contractors who have not registered in Karnataka Public Procurement Portal register before participating through the </w:t>
      </w:r>
      <w:hyperlink r:id="rId12">
        <w:r w:rsidRPr="007D3590">
          <w:rPr>
            <w:color w:val="0000FF"/>
            <w:sz w:val="24"/>
            <w:u w:val="single" w:color="0000FF"/>
          </w:rPr>
          <w:t>https://kppp.karnataka.gov.in</w:t>
        </w:r>
      </w:hyperlink>
      <w:r w:rsidRPr="007D3590">
        <w:rPr>
          <w:b/>
          <w:color w:val="00AFEF"/>
          <w:sz w:val="24"/>
        </w:rPr>
        <w:t xml:space="preserve"> </w:t>
      </w:r>
      <w:r w:rsidRPr="007D3590">
        <w:rPr>
          <w:sz w:val="24"/>
        </w:rPr>
        <w:t>or contact Karnataka Public Procurement Portal Helpdesk at.</w:t>
      </w:r>
      <w:r w:rsidRPr="007D3590">
        <w:rPr>
          <w:snapToGrid w:val="0"/>
          <w:sz w:val="26"/>
          <w:szCs w:val="26"/>
        </w:rPr>
        <w:t xml:space="preserve"> </w:t>
      </w:r>
      <w:r w:rsidRPr="007D3590">
        <w:rPr>
          <w:rFonts w:ascii="Nudi 01 e" w:hAnsi="Nudi 01 e"/>
          <w:bCs/>
          <w:sz w:val="26"/>
          <w:szCs w:val="26"/>
        </w:rPr>
        <w:t>91-924021400</w:t>
      </w:r>
      <w:r>
        <w:rPr>
          <w:rFonts w:ascii="Nudi 01 e" w:hAnsi="Nudi 01 e"/>
          <w:bCs/>
          <w:sz w:val="26"/>
          <w:szCs w:val="26"/>
        </w:rPr>
        <w:t>/</w:t>
      </w:r>
      <w:r w:rsidRPr="007D3590">
        <w:rPr>
          <w:rFonts w:ascii="Nudi 01 e" w:hAnsi="Nudi 01 e"/>
          <w:bCs/>
          <w:sz w:val="26"/>
          <w:szCs w:val="26"/>
        </w:rPr>
        <w:t>91-9240214001</w:t>
      </w:r>
    </w:p>
    <w:p w:rsidR="00AC3C17" w:rsidRPr="00870462" w:rsidRDefault="00AC3C17" w:rsidP="00AC3C17">
      <w:pPr>
        <w:pStyle w:val="ListParagraph"/>
        <w:widowControl w:val="0"/>
        <w:numPr>
          <w:ilvl w:val="0"/>
          <w:numId w:val="43"/>
        </w:numPr>
        <w:tabs>
          <w:tab w:val="left" w:pos="950"/>
        </w:tabs>
        <w:autoSpaceDE w:val="0"/>
        <w:autoSpaceDN w:val="0"/>
        <w:spacing w:line="336" w:lineRule="auto"/>
        <w:ind w:right="-45"/>
        <w:jc w:val="both"/>
        <w:rPr>
          <w:sz w:val="24"/>
        </w:rPr>
      </w:pPr>
      <w:r>
        <w:rPr>
          <w:sz w:val="24"/>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AC3C17" w:rsidRDefault="00AC3C17" w:rsidP="00AC3C17">
      <w:pPr>
        <w:pStyle w:val="ListParagraph"/>
        <w:widowControl w:val="0"/>
        <w:numPr>
          <w:ilvl w:val="0"/>
          <w:numId w:val="43"/>
        </w:numPr>
        <w:tabs>
          <w:tab w:val="left" w:pos="950"/>
        </w:tabs>
        <w:autoSpaceDE w:val="0"/>
        <w:autoSpaceDN w:val="0"/>
        <w:spacing w:line="271" w:lineRule="exact"/>
        <w:ind w:right="-45"/>
        <w:jc w:val="both"/>
        <w:rPr>
          <w:sz w:val="24"/>
        </w:rPr>
      </w:pPr>
      <w:r>
        <w:rPr>
          <w:sz w:val="24"/>
        </w:rPr>
        <w:t xml:space="preserve">The Tender will remain valid for </w:t>
      </w:r>
      <w:r>
        <w:rPr>
          <w:b/>
          <w:sz w:val="24"/>
        </w:rPr>
        <w:t xml:space="preserve">90 Days </w:t>
      </w:r>
      <w:r>
        <w:rPr>
          <w:sz w:val="24"/>
        </w:rPr>
        <w:t xml:space="preserve">from the Date of Opening of </w:t>
      </w:r>
      <w:r>
        <w:rPr>
          <w:spacing w:val="-2"/>
          <w:sz w:val="24"/>
        </w:rPr>
        <w:t>Tender.</w:t>
      </w:r>
    </w:p>
    <w:p w:rsidR="00AC3C17" w:rsidRDefault="00AC3C17" w:rsidP="00AC3C17">
      <w:pPr>
        <w:pStyle w:val="ListParagraph"/>
        <w:widowControl w:val="0"/>
        <w:numPr>
          <w:ilvl w:val="0"/>
          <w:numId w:val="43"/>
        </w:numPr>
        <w:tabs>
          <w:tab w:val="left" w:pos="950"/>
        </w:tabs>
        <w:autoSpaceDE w:val="0"/>
        <w:autoSpaceDN w:val="0"/>
        <w:spacing w:before="113" w:line="333" w:lineRule="auto"/>
        <w:ind w:right="-45"/>
        <w:jc w:val="both"/>
        <w:rPr>
          <w:sz w:val="24"/>
        </w:rPr>
      </w:pPr>
      <w:r w:rsidRPr="0067684A">
        <w:rPr>
          <w:sz w:val="24"/>
        </w:rPr>
        <w:t>Successful bidders must carry out the work at any locations indicated by the concerned authorities within any B</w:t>
      </w:r>
      <w:r>
        <w:rPr>
          <w:sz w:val="24"/>
        </w:rPr>
        <w:t>NCC</w:t>
      </w:r>
      <w:r w:rsidRPr="0067684A">
        <w:rPr>
          <w:sz w:val="24"/>
        </w:rPr>
        <w:t xml:space="preserve"> assembly constituencies, both during the day and at night, according to work requirements and emergency situations. If they fail to do so, that day will be treated as unauthorized absence and the amount will be deducted accordingly.</w:t>
      </w:r>
    </w:p>
    <w:p w:rsidR="00AC3C17" w:rsidRDefault="00AC3C17" w:rsidP="00AC3C17">
      <w:pPr>
        <w:pStyle w:val="ListParagraph"/>
        <w:widowControl w:val="0"/>
        <w:numPr>
          <w:ilvl w:val="0"/>
          <w:numId w:val="43"/>
        </w:numPr>
        <w:tabs>
          <w:tab w:val="left" w:pos="950"/>
        </w:tabs>
        <w:autoSpaceDE w:val="0"/>
        <w:autoSpaceDN w:val="0"/>
        <w:spacing w:before="6" w:line="333" w:lineRule="auto"/>
        <w:ind w:right="-45"/>
        <w:jc w:val="both"/>
        <w:rPr>
          <w:sz w:val="24"/>
        </w:rPr>
      </w:pPr>
      <w:r>
        <w:rPr>
          <w:sz w:val="24"/>
        </w:rPr>
        <w:t xml:space="preserve">FSD will be refunded only after completion of work and after inspection from competent </w:t>
      </w:r>
      <w:r>
        <w:rPr>
          <w:spacing w:val="-2"/>
          <w:sz w:val="24"/>
        </w:rPr>
        <w:t>authority.</w:t>
      </w:r>
    </w:p>
    <w:p w:rsidR="00AC3C17" w:rsidRDefault="00AC3C17" w:rsidP="00AC3C17">
      <w:pPr>
        <w:pStyle w:val="ListParagraph"/>
        <w:widowControl w:val="0"/>
        <w:numPr>
          <w:ilvl w:val="0"/>
          <w:numId w:val="43"/>
        </w:numPr>
        <w:tabs>
          <w:tab w:val="left" w:pos="950"/>
        </w:tabs>
        <w:autoSpaceDE w:val="0"/>
        <w:autoSpaceDN w:val="0"/>
        <w:spacing w:before="6" w:line="336" w:lineRule="auto"/>
        <w:ind w:right="-45"/>
        <w:jc w:val="both"/>
        <w:rPr>
          <w:sz w:val="24"/>
        </w:rPr>
      </w:pPr>
      <w:r>
        <w:rPr>
          <w:sz w:val="24"/>
        </w:rPr>
        <w:t xml:space="preserve">Tenders must be accompanied by Earnest Money Deposit specified for the work as in the Table. Earnest Money Deposit will have to be in any one of the forms as specified in the Tender document and shall have to be valid for </w:t>
      </w:r>
      <w:r>
        <w:rPr>
          <w:b/>
          <w:sz w:val="24"/>
        </w:rPr>
        <w:t xml:space="preserve">90 days </w:t>
      </w:r>
      <w:r>
        <w:rPr>
          <w:sz w:val="24"/>
        </w:rPr>
        <w:t>beyond the validity of the tender.</w:t>
      </w:r>
    </w:p>
    <w:p w:rsidR="00AC3C17" w:rsidRDefault="00AC3C17" w:rsidP="00AC3C17">
      <w:pPr>
        <w:pStyle w:val="ListParagraph"/>
        <w:widowControl w:val="0"/>
        <w:numPr>
          <w:ilvl w:val="0"/>
          <w:numId w:val="43"/>
        </w:numPr>
        <w:tabs>
          <w:tab w:val="left" w:pos="950"/>
        </w:tabs>
        <w:autoSpaceDE w:val="0"/>
        <w:autoSpaceDN w:val="0"/>
        <w:spacing w:before="6" w:line="336" w:lineRule="auto"/>
        <w:ind w:right="-45"/>
        <w:jc w:val="both"/>
        <w:rPr>
          <w:sz w:val="24"/>
        </w:rPr>
      </w:pPr>
      <w:r w:rsidRPr="005D5CFE">
        <w:rPr>
          <w:sz w:val="24"/>
        </w:rPr>
        <w:t xml:space="preserve">The Tenderers are advised to note the minimum qualification criteria specified in Instructions to Tenderers to qualify for award of the contract (Standard Tender Bid </w:t>
      </w:r>
      <w:proofErr w:type="gramStart"/>
      <w:r w:rsidRPr="005D5CFE">
        <w:rPr>
          <w:sz w:val="24"/>
        </w:rPr>
        <w:t>Document )</w:t>
      </w:r>
      <w:proofErr w:type="gramEnd"/>
      <w:r w:rsidRPr="005D5CFE">
        <w:rPr>
          <w:sz w:val="24"/>
        </w:rPr>
        <w:t xml:space="preserve"> also Tenderers are advised to go through the Standard Bid Documents.</w:t>
      </w:r>
    </w:p>
    <w:p w:rsidR="00AC3C17" w:rsidRDefault="00AC3C17" w:rsidP="00AC3C17">
      <w:pPr>
        <w:pStyle w:val="ListParagraph"/>
        <w:widowControl w:val="0"/>
        <w:numPr>
          <w:ilvl w:val="0"/>
          <w:numId w:val="43"/>
        </w:numPr>
        <w:tabs>
          <w:tab w:val="left" w:pos="950"/>
        </w:tabs>
        <w:autoSpaceDE w:val="0"/>
        <w:autoSpaceDN w:val="0"/>
        <w:spacing w:before="6" w:line="336" w:lineRule="auto"/>
        <w:ind w:right="-45"/>
        <w:jc w:val="both"/>
        <w:rPr>
          <w:sz w:val="24"/>
        </w:rPr>
      </w:pPr>
      <w:r w:rsidRPr="00870462">
        <w:rPr>
          <w:sz w:val="24"/>
        </w:rPr>
        <w:t xml:space="preserve">Corrigendum/ modification/corrections, if any, will be published in the website only. </w:t>
      </w:r>
    </w:p>
    <w:p w:rsidR="00AC3C17" w:rsidRDefault="00AC3C17" w:rsidP="00AC3C17">
      <w:pPr>
        <w:pStyle w:val="ListParagraph"/>
        <w:widowControl w:val="0"/>
        <w:numPr>
          <w:ilvl w:val="0"/>
          <w:numId w:val="50"/>
        </w:numPr>
        <w:autoSpaceDE w:val="0"/>
        <w:autoSpaceDN w:val="0"/>
        <w:spacing w:before="6" w:line="336" w:lineRule="auto"/>
        <w:ind w:right="-45"/>
        <w:jc w:val="both"/>
      </w:pPr>
      <w:r w:rsidRPr="00773968">
        <w:lastRenderedPageBreak/>
        <w:t>The Tender inviting authority reserves the right to accept/reject any or all tenders without assigning any reasons what so ever.</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Successful Tenderer should deliver to the employer a security deposits equivalent to KW-1 and KW-2 </w:t>
      </w:r>
      <w:proofErr w:type="gramStart"/>
      <w:r w:rsidRPr="00773968">
        <w:rPr>
          <w:sz w:val="22"/>
          <w:szCs w:val="22"/>
        </w:rPr>
        <w:t>Respectively  of</w:t>
      </w:r>
      <w:proofErr w:type="gramEnd"/>
      <w:r w:rsidRPr="00773968">
        <w:rPr>
          <w:sz w:val="22"/>
          <w:szCs w:val="22"/>
        </w:rPr>
        <w:t xml:space="preserve"> the Contract price in form of DD / Bank Guarantee in favor of Commissioner BNCC/Assistant Conservator of Forest, BNCC  otherwise action will be initiated as per Standard Bid document clauses.</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An additional security for unbalanced bids (difference amount) in the form of DD/ Bank Guarantee with work indent number is to be submitted in favor of Commissioner BNCC, otherwise action will be initiated as per Standard Bid document clauses (Including for the reserved category)</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GST shall be paid to the tendered amount separately</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Black Listed Contractors / in Govt. / Quasi Govt. / Boards / BBMP etc., are not eligible to quote, if found such Tenders will be rejected. </w:t>
      </w:r>
      <w:proofErr w:type="gramStart"/>
      <w:r w:rsidRPr="00773968">
        <w:rPr>
          <w:sz w:val="22"/>
          <w:szCs w:val="22"/>
        </w:rPr>
        <w:t>All the</w:t>
      </w:r>
      <w:proofErr w:type="gramEnd"/>
      <w:r w:rsidRPr="00773968">
        <w:rPr>
          <w:sz w:val="22"/>
          <w:szCs w:val="22"/>
        </w:rPr>
        <w:t xml:space="preserve"> participant should produce all the original documents for verification whenever necessary.</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No Joint Venture / Consortium </w:t>
      </w:r>
      <w:proofErr w:type="gramStart"/>
      <w:r w:rsidRPr="00773968">
        <w:rPr>
          <w:sz w:val="22"/>
          <w:szCs w:val="22"/>
        </w:rPr>
        <w:t>is</w:t>
      </w:r>
      <w:proofErr w:type="gramEnd"/>
      <w:r w:rsidRPr="00773968">
        <w:rPr>
          <w:sz w:val="22"/>
          <w:szCs w:val="22"/>
        </w:rPr>
        <w:t xml:space="preserve"> permissible. Conditional Tenders will not be entertained and they are rejected.</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Tender conditions as per IFT tender document.</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Further particulars can be had from the office of the Assistant Conservator of Forests, BNCC during the working days between 10.00 A.M. to 5.30 P.M. in the above mentioned address.</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In the event of the specified date of tender opening being declared a holiday for the tender inviting authority, the tenders will be opened the next immediate working day.</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Each bidder should have his own or rent or lease LCV/MCV vehicles</w:t>
      </w:r>
      <w:proofErr w:type="gramStart"/>
      <w:r w:rsidRPr="00773968">
        <w:rPr>
          <w:sz w:val="22"/>
          <w:szCs w:val="22"/>
        </w:rPr>
        <w:t>.(</w:t>
      </w:r>
      <w:proofErr w:type="gramEnd"/>
      <w:r w:rsidRPr="00773968">
        <w:rPr>
          <w:sz w:val="22"/>
          <w:szCs w:val="22"/>
        </w:rPr>
        <w:t>documents to be produced).</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 participating in </w:t>
      </w:r>
      <w:proofErr w:type="gramStart"/>
      <w:r w:rsidRPr="00773968">
        <w:rPr>
          <w:sz w:val="22"/>
          <w:szCs w:val="22"/>
        </w:rPr>
        <w:t>more  than</w:t>
      </w:r>
      <w:proofErr w:type="gramEnd"/>
      <w:r w:rsidRPr="00773968">
        <w:rPr>
          <w:sz w:val="22"/>
          <w:szCs w:val="22"/>
        </w:rPr>
        <w:t xml:space="preserve"> one tender should submit separate vehicle documents for each tender if not the bid will be rejected.</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Should produce License of ESI, </w:t>
      </w:r>
      <w:proofErr w:type="spellStart"/>
      <w:r w:rsidRPr="00773968">
        <w:rPr>
          <w:sz w:val="22"/>
          <w:szCs w:val="22"/>
        </w:rPr>
        <w:t>EPF</w:t>
      </w:r>
      <w:proofErr w:type="gramStart"/>
      <w:r w:rsidRPr="00773968">
        <w:rPr>
          <w:sz w:val="22"/>
          <w:szCs w:val="22"/>
        </w:rPr>
        <w:t>,Labour</w:t>
      </w:r>
      <w:proofErr w:type="spellEnd"/>
      <w:proofErr w:type="gramEnd"/>
      <w:r w:rsidRPr="00773968">
        <w:rPr>
          <w:sz w:val="22"/>
          <w:szCs w:val="22"/>
        </w:rPr>
        <w:t xml:space="preserve"> License, etc.</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Supervisor must have passed in 10th </w:t>
      </w:r>
      <w:proofErr w:type="spellStart"/>
      <w:proofErr w:type="gramStart"/>
      <w:r w:rsidRPr="00773968">
        <w:rPr>
          <w:sz w:val="22"/>
          <w:szCs w:val="22"/>
        </w:rPr>
        <w:t>std</w:t>
      </w:r>
      <w:proofErr w:type="spellEnd"/>
      <w:proofErr w:type="gramEnd"/>
      <w:r w:rsidRPr="00773968">
        <w:rPr>
          <w:sz w:val="22"/>
          <w:szCs w:val="22"/>
        </w:rPr>
        <w:t xml:space="preserve"> or equivalent, must have gadget handling Skills and personal mobile. (</w:t>
      </w:r>
      <w:proofErr w:type="gramStart"/>
      <w:r w:rsidRPr="00773968">
        <w:rPr>
          <w:sz w:val="22"/>
          <w:szCs w:val="22"/>
        </w:rPr>
        <w:t>documents</w:t>
      </w:r>
      <w:proofErr w:type="gramEnd"/>
      <w:r w:rsidRPr="00773968">
        <w:rPr>
          <w:sz w:val="22"/>
          <w:szCs w:val="22"/>
        </w:rPr>
        <w:t xml:space="preserve"> to be produced).</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Diver must have yellow </w:t>
      </w:r>
      <w:proofErr w:type="spellStart"/>
      <w:r w:rsidRPr="00773968">
        <w:rPr>
          <w:sz w:val="22"/>
          <w:szCs w:val="22"/>
        </w:rPr>
        <w:t>bord</w:t>
      </w:r>
      <w:proofErr w:type="spellEnd"/>
      <w:r w:rsidRPr="00773968">
        <w:rPr>
          <w:sz w:val="22"/>
          <w:szCs w:val="22"/>
        </w:rPr>
        <w:t>/Heavy Vehicle License.</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Bidders should submit details </w:t>
      </w:r>
      <w:proofErr w:type="gramStart"/>
      <w:r w:rsidRPr="00773968">
        <w:rPr>
          <w:sz w:val="22"/>
          <w:szCs w:val="22"/>
        </w:rPr>
        <w:t>of  ESI</w:t>
      </w:r>
      <w:proofErr w:type="gramEnd"/>
      <w:r w:rsidRPr="00773968">
        <w:rPr>
          <w:sz w:val="22"/>
          <w:szCs w:val="22"/>
        </w:rPr>
        <w:t xml:space="preserve"> and EPF paid for last 3 months.</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Bidder should submit income tax details of last 5 years.</w:t>
      </w:r>
    </w:p>
    <w:p w:rsidR="00AC3C17" w:rsidRPr="00773968" w:rsidRDefault="00AC3C17" w:rsidP="00AC3C17">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Commissioner, BNCC is appellate authority for any grievance.</w:t>
      </w:r>
    </w:p>
    <w:p w:rsidR="00AC3C17" w:rsidRPr="00773968" w:rsidRDefault="00AC3C17" w:rsidP="00AC3C17">
      <w:pPr>
        <w:pStyle w:val="ListParagraph"/>
        <w:widowControl w:val="0"/>
        <w:numPr>
          <w:ilvl w:val="0"/>
          <w:numId w:val="50"/>
        </w:numPr>
        <w:autoSpaceDE w:val="0"/>
        <w:autoSpaceDN w:val="0"/>
        <w:spacing w:before="6" w:line="336" w:lineRule="auto"/>
        <w:ind w:right="-45"/>
        <w:jc w:val="both"/>
      </w:pPr>
      <w:r w:rsidRPr="00773968">
        <w:rPr>
          <w:sz w:val="22"/>
          <w:szCs w:val="22"/>
        </w:rPr>
        <w:t>All the conditions as per KTPP KW-1 and KW-2 are to be followed</w:t>
      </w:r>
      <w:r w:rsidRPr="00773968">
        <w:rPr>
          <w:sz w:val="24"/>
        </w:rPr>
        <w:t xml:space="preserve"> </w:t>
      </w:r>
    </w:p>
    <w:p w:rsidR="00AC3C17" w:rsidRPr="0082045E" w:rsidRDefault="00AC3C17" w:rsidP="00AC3C17">
      <w:pPr>
        <w:tabs>
          <w:tab w:val="left" w:pos="950"/>
        </w:tabs>
        <w:spacing w:line="338" w:lineRule="auto"/>
        <w:ind w:left="590" w:right="-45"/>
        <w:jc w:val="both"/>
      </w:pPr>
      <w:r w:rsidRPr="0082045E">
        <w:t>Special Conditions:</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act swiftly during emergency (day or night) conditions in any of the BNCC limits and should deliver the works as instructed by higher </w:t>
      </w:r>
      <w:r w:rsidRPr="00773968">
        <w:rPr>
          <w:sz w:val="22"/>
          <w:szCs w:val="22"/>
        </w:rPr>
        <w:lastRenderedPageBreak/>
        <w:t xml:space="preserve">officers. If not it will be considered as </w:t>
      </w:r>
      <w:proofErr w:type="gramStart"/>
      <w:r w:rsidRPr="00773968">
        <w:rPr>
          <w:sz w:val="22"/>
          <w:szCs w:val="22"/>
        </w:rPr>
        <w:t>absent  and</w:t>
      </w:r>
      <w:proofErr w:type="gramEnd"/>
      <w:r w:rsidRPr="00773968">
        <w:rPr>
          <w:sz w:val="22"/>
          <w:szCs w:val="22"/>
        </w:rPr>
        <w:t xml:space="preserve"> tender will be black listed without any notice.</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should have compulsory GPS trackers, GPS ID and Password Should </w:t>
      </w:r>
      <w:proofErr w:type="gramStart"/>
      <w:r w:rsidRPr="00773968">
        <w:rPr>
          <w:sz w:val="22"/>
          <w:szCs w:val="22"/>
        </w:rPr>
        <w:t>be</w:t>
      </w:r>
      <w:proofErr w:type="gramEnd"/>
      <w:r w:rsidRPr="00773968">
        <w:rPr>
          <w:sz w:val="22"/>
          <w:szCs w:val="22"/>
        </w:rPr>
        <w:t xml:space="preserve"> share with the office.</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follow the instructions given </w:t>
      </w:r>
      <w:proofErr w:type="gramStart"/>
      <w:r w:rsidRPr="00773968">
        <w:rPr>
          <w:sz w:val="22"/>
          <w:szCs w:val="22"/>
        </w:rPr>
        <w:t>by  ACF</w:t>
      </w:r>
      <w:proofErr w:type="gramEnd"/>
      <w:r w:rsidRPr="00773968">
        <w:rPr>
          <w:sz w:val="22"/>
          <w:szCs w:val="22"/>
        </w:rPr>
        <w:t xml:space="preserve">/RFO accordingly. </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Bidders should bind to use JCB/</w:t>
      </w:r>
      <w:proofErr w:type="spellStart"/>
      <w:proofErr w:type="gramStart"/>
      <w:r w:rsidRPr="00773968">
        <w:rPr>
          <w:sz w:val="22"/>
          <w:szCs w:val="22"/>
        </w:rPr>
        <w:t>Crains</w:t>
      </w:r>
      <w:proofErr w:type="spellEnd"/>
      <w:r w:rsidRPr="00773968">
        <w:rPr>
          <w:sz w:val="22"/>
          <w:szCs w:val="22"/>
        </w:rPr>
        <w:t xml:space="preserve">  for</w:t>
      </w:r>
      <w:proofErr w:type="gramEnd"/>
      <w:r w:rsidRPr="00773968">
        <w:rPr>
          <w:sz w:val="22"/>
          <w:szCs w:val="22"/>
        </w:rPr>
        <w:t xml:space="preserve"> Tree Canopy Management.</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Team supervisor must have a smart mobile, the number details must be share with BNCC officials and   it should be switch on 24/7 even on holidays.</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If the mobile is switch off for any there days in a month, such incidence will be considered has violation to tender norms and the tender will be black listed.</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The team must have all the required labor (Safety tools for labor) and   machinery/vehicles needed for Tree Canopy Management.</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w:t>
      </w:r>
      <w:proofErr w:type="spellStart"/>
      <w:r w:rsidRPr="00773968">
        <w:rPr>
          <w:sz w:val="22"/>
          <w:szCs w:val="22"/>
        </w:rPr>
        <w:t>produced</w:t>
      </w:r>
      <w:proofErr w:type="spellEnd"/>
      <w:r w:rsidRPr="00773968">
        <w:rPr>
          <w:sz w:val="22"/>
          <w:szCs w:val="22"/>
        </w:rPr>
        <w:t xml:space="preserve"> </w:t>
      </w:r>
      <w:proofErr w:type="gramStart"/>
      <w:r w:rsidRPr="00773968">
        <w:rPr>
          <w:sz w:val="22"/>
          <w:szCs w:val="22"/>
        </w:rPr>
        <w:t>attendance  in</w:t>
      </w:r>
      <w:proofErr w:type="gramEnd"/>
      <w:r w:rsidRPr="00773968">
        <w:rPr>
          <w:sz w:val="22"/>
          <w:szCs w:val="22"/>
        </w:rPr>
        <w:t xml:space="preserve"> SDRF app.</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For any loss of public property/life during Tree Canopy Management the tender is wholly responsible and the </w:t>
      </w:r>
      <w:proofErr w:type="gramStart"/>
      <w:r w:rsidRPr="00773968">
        <w:rPr>
          <w:sz w:val="22"/>
          <w:szCs w:val="22"/>
        </w:rPr>
        <w:t>losses is</w:t>
      </w:r>
      <w:proofErr w:type="gramEnd"/>
      <w:r w:rsidRPr="00773968">
        <w:rPr>
          <w:sz w:val="22"/>
          <w:szCs w:val="22"/>
        </w:rPr>
        <w:t xml:space="preserve"> beard by tender.</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During Tree Canopy Management works, the team members should not demand money or any other favors from public, if found/received complaints such tender will be cancelled.</w:t>
      </w:r>
    </w:p>
    <w:p w:rsidR="00AC3C17" w:rsidRPr="00773968" w:rsidRDefault="00AC3C17" w:rsidP="00AC3C17">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and related documents along with all </w:t>
      </w:r>
      <w:proofErr w:type="gramStart"/>
      <w:r w:rsidRPr="00773968">
        <w:rPr>
          <w:sz w:val="22"/>
          <w:szCs w:val="22"/>
        </w:rPr>
        <w:t>staff  should</w:t>
      </w:r>
      <w:proofErr w:type="gramEnd"/>
      <w:r w:rsidRPr="00773968">
        <w:rPr>
          <w:sz w:val="22"/>
          <w:szCs w:val="22"/>
        </w:rPr>
        <w:t xml:space="preserve"> be produced in front of  Assistant Conservator of Forests, Bengaluru North City Corporation before issuing work order.</w:t>
      </w:r>
    </w:p>
    <w:p w:rsidR="00AC3C17" w:rsidRDefault="00AC3C17" w:rsidP="00AC3C17">
      <w:pPr>
        <w:pStyle w:val="ListParagraph"/>
        <w:tabs>
          <w:tab w:val="left" w:pos="950"/>
        </w:tabs>
        <w:spacing w:before="126" w:line="338" w:lineRule="auto"/>
        <w:ind w:left="993" w:right="-45" w:hanging="426"/>
        <w:jc w:val="both"/>
        <w:rPr>
          <w:sz w:val="24"/>
        </w:rPr>
      </w:pPr>
      <w:r>
        <w:rPr>
          <w:spacing w:val="-4"/>
          <w:sz w:val="24"/>
        </w:rPr>
        <w:t xml:space="preserve">    </w:t>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t xml:space="preserve">   </w:t>
      </w:r>
      <w:r>
        <w:rPr>
          <w:spacing w:val="-4"/>
          <w:sz w:val="24"/>
        </w:rPr>
        <w:tab/>
        <w:t xml:space="preserve">                 </w:t>
      </w:r>
      <w:proofErr w:type="spellStart"/>
      <w:proofErr w:type="gramStart"/>
      <w:r>
        <w:rPr>
          <w:spacing w:val="-4"/>
          <w:sz w:val="24"/>
        </w:rPr>
        <w:t>Sd</w:t>
      </w:r>
      <w:proofErr w:type="spellEnd"/>
      <w:proofErr w:type="gramEnd"/>
      <w:r>
        <w:rPr>
          <w:spacing w:val="-4"/>
          <w:sz w:val="24"/>
        </w:rPr>
        <w:t>/-</w:t>
      </w:r>
    </w:p>
    <w:p w:rsidR="00AC3C17" w:rsidRDefault="00AC3C17" w:rsidP="00AC3C17">
      <w:pPr>
        <w:spacing w:before="5" w:line="237" w:lineRule="auto"/>
        <w:ind w:right="-45"/>
        <w:jc w:val="both"/>
      </w:pPr>
      <w:r>
        <w:t xml:space="preserve">                                                                                  Assistant Conservator of Forests </w:t>
      </w:r>
    </w:p>
    <w:p w:rsidR="00AC3C17" w:rsidRDefault="00AC3C17" w:rsidP="00AC3C17">
      <w:pPr>
        <w:spacing w:before="5" w:line="237" w:lineRule="auto"/>
        <w:ind w:right="742"/>
        <w:jc w:val="both"/>
      </w:pPr>
      <w:r>
        <w:t xml:space="preserve">                                                                                  Bengaluru North City Corporation</w:t>
      </w:r>
    </w:p>
    <w:p w:rsidR="00AC3C17" w:rsidRPr="00773968" w:rsidRDefault="00AC3C17" w:rsidP="00AC3C17">
      <w:pPr>
        <w:pStyle w:val="Heading2"/>
        <w:pBdr>
          <w:bottom w:val="none" w:sz="0" w:space="0" w:color="auto"/>
        </w:pBdr>
        <w:spacing w:line="275" w:lineRule="exact"/>
        <w:jc w:val="both"/>
        <w:rPr>
          <w:sz w:val="24"/>
        </w:rPr>
      </w:pPr>
      <w:r w:rsidRPr="00773968">
        <w:rPr>
          <w:sz w:val="24"/>
        </w:rPr>
        <w:t xml:space="preserve">Copy </w:t>
      </w:r>
      <w:r w:rsidRPr="00773968">
        <w:rPr>
          <w:spacing w:val="-5"/>
          <w:sz w:val="24"/>
        </w:rPr>
        <w:t>To:</w:t>
      </w:r>
    </w:p>
    <w:p w:rsidR="00AC3C17" w:rsidRPr="00773968" w:rsidRDefault="00AC3C17" w:rsidP="00AC3C17">
      <w:pPr>
        <w:pStyle w:val="ListParagraph"/>
        <w:widowControl w:val="0"/>
        <w:numPr>
          <w:ilvl w:val="1"/>
          <w:numId w:val="49"/>
        </w:numPr>
        <w:tabs>
          <w:tab w:val="left" w:pos="1310"/>
        </w:tabs>
        <w:autoSpaceDE w:val="0"/>
        <w:autoSpaceDN w:val="0"/>
        <w:spacing w:line="279" w:lineRule="exact"/>
        <w:ind w:left="1310" w:hanging="360"/>
        <w:rPr>
          <w:sz w:val="22"/>
          <w:szCs w:val="22"/>
        </w:rPr>
      </w:pPr>
      <w:proofErr w:type="spellStart"/>
      <w:r w:rsidRPr="00773968">
        <w:rPr>
          <w:sz w:val="22"/>
          <w:szCs w:val="22"/>
        </w:rPr>
        <w:t>Hon’ble</w:t>
      </w:r>
      <w:proofErr w:type="spellEnd"/>
      <w:r w:rsidRPr="00773968">
        <w:rPr>
          <w:sz w:val="22"/>
          <w:szCs w:val="22"/>
        </w:rPr>
        <w:t xml:space="preserve"> </w:t>
      </w:r>
      <w:proofErr w:type="spellStart"/>
      <w:r w:rsidRPr="00773968">
        <w:rPr>
          <w:sz w:val="22"/>
          <w:szCs w:val="22"/>
        </w:rPr>
        <w:t>Commissioner</w:t>
      </w:r>
      <w:proofErr w:type="gramStart"/>
      <w:r w:rsidRPr="00773968">
        <w:rPr>
          <w:sz w:val="22"/>
          <w:szCs w:val="22"/>
        </w:rPr>
        <w:t>,BNCC</w:t>
      </w:r>
      <w:proofErr w:type="spellEnd"/>
      <w:proofErr w:type="gramEnd"/>
      <w:r w:rsidRPr="00773968">
        <w:rPr>
          <w:sz w:val="22"/>
          <w:szCs w:val="22"/>
        </w:rPr>
        <w:t xml:space="preserve"> for kind </w:t>
      </w:r>
      <w:r w:rsidRPr="00773968">
        <w:rPr>
          <w:spacing w:val="-2"/>
          <w:sz w:val="22"/>
          <w:szCs w:val="22"/>
        </w:rPr>
        <w:t>information.</w:t>
      </w:r>
    </w:p>
    <w:p w:rsidR="00AC3C17" w:rsidRPr="00773968" w:rsidRDefault="00AC3C17" w:rsidP="00AC3C17">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Additional Commissioner (Development) BNCC for Kind information</w:t>
      </w:r>
    </w:p>
    <w:p w:rsidR="00AC3C17" w:rsidRPr="00773968" w:rsidRDefault="00AC3C17" w:rsidP="00AC3C17">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 xml:space="preserve">Joint </w:t>
      </w:r>
      <w:proofErr w:type="spellStart"/>
      <w:r w:rsidRPr="00773968">
        <w:rPr>
          <w:spacing w:val="-2"/>
          <w:sz w:val="22"/>
          <w:szCs w:val="22"/>
        </w:rPr>
        <w:t>Commisioner</w:t>
      </w:r>
      <w:proofErr w:type="spellEnd"/>
      <w:r w:rsidRPr="00773968">
        <w:rPr>
          <w:spacing w:val="-2"/>
          <w:sz w:val="22"/>
          <w:szCs w:val="22"/>
        </w:rPr>
        <w:t xml:space="preserve"> Zone-1 and Zone-2 BNCC for Kind information</w:t>
      </w:r>
    </w:p>
    <w:p w:rsidR="00AC3C17" w:rsidRPr="00773968" w:rsidRDefault="00AC3C17" w:rsidP="00AC3C17">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Deputy Conservator of Forests GBA for kind information</w:t>
      </w:r>
    </w:p>
    <w:p w:rsidR="00AC3C17" w:rsidRPr="00773968" w:rsidRDefault="00AC3C17" w:rsidP="00AC3C17">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 xml:space="preserve">Chief Account Officer, </w:t>
      </w:r>
      <w:proofErr w:type="gramStart"/>
      <w:r w:rsidRPr="00773968">
        <w:rPr>
          <w:sz w:val="22"/>
          <w:szCs w:val="22"/>
        </w:rPr>
        <w:t>BNCC  for</w:t>
      </w:r>
      <w:proofErr w:type="gramEnd"/>
      <w:r w:rsidRPr="00773968">
        <w:rPr>
          <w:sz w:val="22"/>
          <w:szCs w:val="22"/>
        </w:rPr>
        <w:t xml:space="preserve"> kind </w:t>
      </w:r>
      <w:r w:rsidRPr="00773968">
        <w:rPr>
          <w:spacing w:val="-2"/>
          <w:sz w:val="22"/>
          <w:szCs w:val="22"/>
        </w:rPr>
        <w:t>information.</w:t>
      </w:r>
    </w:p>
    <w:p w:rsidR="00AC3C17" w:rsidRPr="00773968" w:rsidRDefault="00AC3C17" w:rsidP="00AC3C17">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DCIO</w:t>
      </w:r>
      <w:proofErr w:type="gramStart"/>
      <w:r w:rsidRPr="00773968">
        <w:rPr>
          <w:sz w:val="22"/>
          <w:szCs w:val="22"/>
        </w:rPr>
        <w:t>,IT</w:t>
      </w:r>
      <w:proofErr w:type="gramEnd"/>
      <w:r w:rsidRPr="00773968">
        <w:rPr>
          <w:sz w:val="22"/>
          <w:szCs w:val="22"/>
        </w:rPr>
        <w:t xml:space="preserve"> Section with a Request to publish the same in the BNCC </w:t>
      </w:r>
      <w:r w:rsidRPr="00773968">
        <w:rPr>
          <w:spacing w:val="-2"/>
          <w:sz w:val="22"/>
          <w:szCs w:val="22"/>
        </w:rPr>
        <w:t>Website.</w:t>
      </w:r>
    </w:p>
    <w:p w:rsidR="00AC3C17" w:rsidRPr="00773968" w:rsidRDefault="00AC3C17" w:rsidP="00AC3C17">
      <w:pPr>
        <w:pStyle w:val="ListParagraph"/>
        <w:widowControl w:val="0"/>
        <w:numPr>
          <w:ilvl w:val="1"/>
          <w:numId w:val="49"/>
        </w:numPr>
        <w:tabs>
          <w:tab w:val="left" w:pos="1311"/>
        </w:tabs>
        <w:autoSpaceDE w:val="0"/>
        <w:autoSpaceDN w:val="0"/>
        <w:spacing w:before="1" w:line="237" w:lineRule="auto"/>
        <w:ind w:right="635"/>
        <w:rPr>
          <w:sz w:val="22"/>
          <w:szCs w:val="22"/>
        </w:rPr>
      </w:pPr>
      <w:r w:rsidRPr="00773968">
        <w:rPr>
          <w:sz w:val="22"/>
          <w:szCs w:val="22"/>
        </w:rPr>
        <w:t xml:space="preserve">Chief Public Relation Officer, </w:t>
      </w:r>
      <w:proofErr w:type="gramStart"/>
      <w:r w:rsidRPr="00773968">
        <w:rPr>
          <w:sz w:val="22"/>
          <w:szCs w:val="22"/>
        </w:rPr>
        <w:t>BNCC  for</w:t>
      </w:r>
      <w:proofErr w:type="gramEnd"/>
      <w:r w:rsidRPr="00773968">
        <w:rPr>
          <w:sz w:val="22"/>
          <w:szCs w:val="22"/>
        </w:rPr>
        <w:t xml:space="preserve"> information and to publish in leading Newspapers in Kannada and English.</w:t>
      </w:r>
    </w:p>
    <w:p w:rsidR="00AC3C17" w:rsidRPr="00773968" w:rsidRDefault="00AC3C17" w:rsidP="00AC3C17">
      <w:pPr>
        <w:pStyle w:val="ListParagraph"/>
        <w:widowControl w:val="0"/>
        <w:numPr>
          <w:ilvl w:val="1"/>
          <w:numId w:val="49"/>
        </w:numPr>
        <w:tabs>
          <w:tab w:val="left" w:pos="1310"/>
        </w:tabs>
        <w:autoSpaceDE w:val="0"/>
        <w:autoSpaceDN w:val="0"/>
        <w:spacing w:line="278" w:lineRule="exact"/>
        <w:ind w:left="1310" w:hanging="360"/>
        <w:rPr>
          <w:sz w:val="22"/>
          <w:szCs w:val="22"/>
        </w:rPr>
      </w:pPr>
      <w:r w:rsidRPr="00773968">
        <w:rPr>
          <w:sz w:val="22"/>
          <w:szCs w:val="22"/>
        </w:rPr>
        <w:t xml:space="preserve">Office Notice </w:t>
      </w:r>
      <w:r w:rsidRPr="00773968">
        <w:rPr>
          <w:spacing w:val="-4"/>
          <w:sz w:val="22"/>
          <w:szCs w:val="22"/>
        </w:rPr>
        <w:t>Board</w:t>
      </w:r>
    </w:p>
    <w:p w:rsidR="00AC3C17" w:rsidRPr="00773968" w:rsidRDefault="00AC3C17" w:rsidP="00AC3C17">
      <w:pPr>
        <w:pStyle w:val="ListParagraph"/>
        <w:widowControl w:val="0"/>
        <w:numPr>
          <w:ilvl w:val="1"/>
          <w:numId w:val="49"/>
        </w:numPr>
        <w:tabs>
          <w:tab w:val="left" w:pos="1310"/>
        </w:tabs>
        <w:autoSpaceDE w:val="0"/>
        <w:autoSpaceDN w:val="0"/>
        <w:spacing w:line="280" w:lineRule="exact"/>
        <w:ind w:left="1310" w:hanging="360"/>
        <w:rPr>
          <w:sz w:val="22"/>
          <w:szCs w:val="22"/>
        </w:rPr>
      </w:pPr>
      <w:r w:rsidRPr="00773968">
        <w:rPr>
          <w:sz w:val="22"/>
          <w:szCs w:val="22"/>
        </w:rPr>
        <w:t xml:space="preserve">Office </w:t>
      </w:r>
      <w:r w:rsidRPr="00773968">
        <w:rPr>
          <w:spacing w:val="-2"/>
          <w:sz w:val="22"/>
          <w:szCs w:val="22"/>
        </w:rPr>
        <w:t>copy.</w:t>
      </w:r>
    </w:p>
    <w:p w:rsidR="00AC3C17" w:rsidRDefault="00AC3C17" w:rsidP="00AC3C17">
      <w:pPr>
        <w:pStyle w:val="ListParagraph"/>
        <w:tabs>
          <w:tab w:val="left" w:pos="1310"/>
        </w:tabs>
        <w:spacing w:line="280" w:lineRule="exact"/>
        <w:ind w:left="1310"/>
        <w:jc w:val="both"/>
        <w:rPr>
          <w:spacing w:val="-2"/>
          <w:sz w:val="24"/>
        </w:rPr>
      </w:pPr>
    </w:p>
    <w:p w:rsidR="00AC3C17" w:rsidRDefault="00AC3C17" w:rsidP="00AC3C17">
      <w:pPr>
        <w:spacing w:before="5" w:line="237" w:lineRule="auto"/>
        <w:ind w:right="742"/>
        <w:jc w:val="both"/>
      </w:pPr>
      <w:r>
        <w:t xml:space="preserve">                                                                                    Assistant Conservator of Forests </w:t>
      </w:r>
    </w:p>
    <w:p w:rsidR="00AC3C17" w:rsidRDefault="00AC3C17" w:rsidP="00AC3C17">
      <w:pPr>
        <w:spacing w:before="5" w:line="237" w:lineRule="auto"/>
        <w:ind w:right="742"/>
        <w:jc w:val="both"/>
      </w:pPr>
      <w:r>
        <w:t xml:space="preserve">                                                                                 Bengaluru North City Corporation</w:t>
      </w:r>
    </w:p>
    <w:p w:rsidR="00AC3C17" w:rsidRDefault="00AC3C17" w:rsidP="00AC3C17">
      <w:pPr>
        <w:jc w:val="both"/>
      </w:pPr>
    </w:p>
    <w:p w:rsidR="00AC3C17" w:rsidRDefault="00AC3C17" w:rsidP="00AA5039">
      <w:pPr>
        <w:spacing w:after="200" w:line="276" w:lineRule="auto"/>
        <w:rPr>
          <w:rFonts w:ascii="Cambria" w:hAnsi="Cambria" w:cs="Arial"/>
          <w:bCs/>
          <w:caps/>
          <w:szCs w:val="24"/>
        </w:rPr>
      </w:pPr>
    </w:p>
    <w:p w:rsidR="00AC3C17" w:rsidRDefault="00AC3C17" w:rsidP="00AA5039">
      <w:pPr>
        <w:spacing w:after="200" w:line="276" w:lineRule="auto"/>
        <w:rPr>
          <w:rFonts w:ascii="Cambria" w:hAnsi="Cambria" w:cs="Arial"/>
          <w:bCs/>
          <w:caps/>
          <w:szCs w:val="24"/>
        </w:rPr>
      </w:pP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b/>
          <w:caps/>
          <w:sz w:val="20"/>
          <w:u w:val="single"/>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81811" w:rsidRPr="00481811" w:rsidRDefault="00913FF5" w:rsidP="00481811">
      <w:pPr>
        <w:pStyle w:val="ListParagraph"/>
        <w:numPr>
          <w:ilvl w:val="1"/>
          <w:numId w:val="46"/>
        </w:numPr>
        <w:suppressAutoHyphens/>
        <w:spacing w:line="276" w:lineRule="auto"/>
        <w:jc w:val="both"/>
        <w:rPr>
          <w:rFonts w:ascii="Cambria" w:hAnsi="Cambria"/>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w:t>
      </w:r>
      <w:proofErr w:type="gramStart"/>
      <w:r w:rsidR="00F22A12" w:rsidRPr="00481811">
        <w:rPr>
          <w:rFonts w:ascii="Cambria" w:hAnsi="Cambria"/>
          <w:b/>
          <w:highlight w:val="yellow"/>
        </w:rPr>
        <w:t xml:space="preserve">Forests </w:t>
      </w:r>
      <w:r w:rsidR="00136B6F" w:rsidRPr="00481811">
        <w:rPr>
          <w:rFonts w:ascii="Cambria" w:hAnsi="Cambria"/>
          <w:b/>
          <w:highlight w:val="yellow"/>
        </w:rPr>
        <w:t>,</w:t>
      </w:r>
      <w:proofErr w:type="gramEnd"/>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136B6F" w:rsidRPr="00DD4E8B">
        <w:rPr>
          <w:rFonts w:ascii="Cambria" w:hAnsi="Cambria"/>
          <w:b/>
          <w:highlight w:val="yellow"/>
        </w:rPr>
        <w:t>the</w:t>
      </w:r>
      <w:r w:rsidR="00F22A12" w:rsidRPr="00DD4E8B">
        <w:rPr>
          <w:rFonts w:ascii="Cambria" w:hAnsi="Cambria"/>
          <w:b/>
          <w:highlight w:val="yellow"/>
        </w:rPr>
        <w:t xml:space="preserve"> </w:t>
      </w:r>
      <w:r w:rsidR="00B45D74" w:rsidRPr="00B45D74">
        <w:rPr>
          <w:color w:val="000000"/>
          <w:szCs w:val="24"/>
          <w:highlight w:val="yellow"/>
          <w:lang w:eastAsia="en-IN"/>
        </w:rPr>
        <w:t xml:space="preserve">Bangalore North City Corporation  Zone-2 </w:t>
      </w:r>
      <w:proofErr w:type="spellStart"/>
      <w:r w:rsidR="00B45D74" w:rsidRPr="00B45D74">
        <w:rPr>
          <w:color w:val="000000"/>
          <w:szCs w:val="24"/>
          <w:highlight w:val="yellow"/>
          <w:lang w:eastAsia="en-IN"/>
        </w:rPr>
        <w:t>Dasarahalli</w:t>
      </w:r>
      <w:proofErr w:type="spellEnd"/>
      <w:r w:rsidR="00B45D74" w:rsidRPr="00B45D74">
        <w:rPr>
          <w:color w:val="000000"/>
          <w:szCs w:val="24"/>
          <w:highlight w:val="yellow"/>
          <w:lang w:eastAsia="en-IN"/>
        </w:rPr>
        <w:t xml:space="preserve"> Assembly Constituency and part of R </w:t>
      </w:r>
      <w:proofErr w:type="spellStart"/>
      <w:r w:rsidR="00B45D74" w:rsidRPr="00B45D74">
        <w:rPr>
          <w:color w:val="000000"/>
          <w:szCs w:val="24"/>
          <w:highlight w:val="yellow"/>
          <w:lang w:eastAsia="en-IN"/>
        </w:rPr>
        <w:t>R</w:t>
      </w:r>
      <w:proofErr w:type="spellEnd"/>
      <w:r w:rsidR="00B45D74" w:rsidRPr="00B45D74">
        <w:rPr>
          <w:color w:val="000000"/>
          <w:szCs w:val="24"/>
          <w:highlight w:val="yellow"/>
          <w:lang w:eastAsia="en-IN"/>
        </w:rPr>
        <w:t xml:space="preserve"> </w:t>
      </w:r>
      <w:proofErr w:type="spellStart"/>
      <w:r w:rsidR="00B45D74" w:rsidRPr="00B45D74">
        <w:rPr>
          <w:color w:val="000000"/>
          <w:szCs w:val="24"/>
          <w:highlight w:val="yellow"/>
          <w:lang w:eastAsia="en-IN"/>
        </w:rPr>
        <w:t>Nagara</w:t>
      </w:r>
      <w:proofErr w:type="spellEnd"/>
      <w:r w:rsidR="00B45D74" w:rsidRPr="00B45D74">
        <w:rPr>
          <w:color w:val="000000"/>
          <w:szCs w:val="24"/>
          <w:highlight w:val="yellow"/>
          <w:lang w:eastAsia="en-IN"/>
        </w:rPr>
        <w:t xml:space="preserve"> constituency Tree Canopy Management During the year 2026-27</w:t>
      </w:r>
      <w:r w:rsidR="00B45D74" w:rsidRPr="00481811">
        <w:rPr>
          <w:rFonts w:ascii="Cambria" w:hAnsi="Cambria"/>
        </w:rPr>
        <w:t xml:space="preserve"> </w:t>
      </w:r>
      <w:r w:rsidR="00136B6F" w:rsidRPr="00481811">
        <w:rPr>
          <w:rFonts w:ascii="Cambria" w:hAnsi="Cambria"/>
        </w:rPr>
        <w:t xml:space="preserve">(as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481811">
      <w:pPr>
        <w:pStyle w:val="ListParagraph"/>
        <w:numPr>
          <w:ilvl w:val="1"/>
          <w:numId w:val="46"/>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lastRenderedPageBreak/>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Pr="008E4E56"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9E3D4E" w:rsidRPr="008E4E56" w:rsidTr="006D71F7">
        <w:trPr>
          <w:trHeight w:val="726"/>
          <w:jc w:val="center"/>
        </w:trPr>
        <w:tc>
          <w:tcPr>
            <w:tcW w:w="511" w:type="dxa"/>
            <w:vAlign w:val="center"/>
          </w:tcPr>
          <w:p w:rsidR="009E3D4E" w:rsidRPr="008E4E56" w:rsidRDefault="009E3D4E" w:rsidP="00AD6ADA">
            <w:pPr>
              <w:ind w:left="59"/>
              <w:jc w:val="center"/>
              <w:rPr>
                <w:szCs w:val="24"/>
              </w:rPr>
            </w:pPr>
            <w:r w:rsidRPr="008E4E56">
              <w:rPr>
                <w:szCs w:val="24"/>
              </w:rPr>
              <w:t>1</w:t>
            </w:r>
          </w:p>
        </w:tc>
        <w:tc>
          <w:tcPr>
            <w:tcW w:w="8828" w:type="dxa"/>
            <w:vAlign w:val="center"/>
          </w:tcPr>
          <w:p w:rsidR="009E3D4E" w:rsidRPr="008E4E56" w:rsidRDefault="009E3D4E" w:rsidP="00AD6ADA">
            <w:pPr>
              <w:ind w:left="59"/>
              <w:rPr>
                <w:szCs w:val="24"/>
              </w:rPr>
            </w:pPr>
            <w:r w:rsidRPr="008E4E56">
              <w:rPr>
                <w:szCs w:val="24"/>
              </w:rPr>
              <w:t>Bidder should have provided Tree canopy services in any of the financial years, i.e., 2020-21, 2021-22, 2022-23, 2023-24 &amp; 2024-25 should upload work orders/Invoices. (Compulsory)</w:t>
            </w:r>
          </w:p>
        </w:tc>
      </w:tr>
      <w:tr w:rsidR="009E3D4E" w:rsidRPr="008E4E56" w:rsidTr="006D71F7">
        <w:trPr>
          <w:trHeight w:val="453"/>
          <w:jc w:val="center"/>
        </w:trPr>
        <w:tc>
          <w:tcPr>
            <w:tcW w:w="511" w:type="dxa"/>
            <w:vAlign w:val="center"/>
          </w:tcPr>
          <w:p w:rsidR="009E3D4E" w:rsidRPr="008E4E56" w:rsidRDefault="009E3D4E" w:rsidP="00AD6ADA">
            <w:pPr>
              <w:ind w:left="59"/>
              <w:jc w:val="center"/>
              <w:rPr>
                <w:szCs w:val="24"/>
              </w:rPr>
            </w:pPr>
            <w:r w:rsidRPr="008E4E56">
              <w:rPr>
                <w:szCs w:val="24"/>
              </w:rPr>
              <w:t>2</w:t>
            </w:r>
          </w:p>
        </w:tc>
        <w:tc>
          <w:tcPr>
            <w:tcW w:w="8828" w:type="dxa"/>
            <w:vAlign w:val="center"/>
          </w:tcPr>
          <w:p w:rsidR="009E3D4E" w:rsidRPr="008E4E56" w:rsidRDefault="009E3D4E" w:rsidP="00AD6ADA">
            <w:pPr>
              <w:ind w:left="59"/>
              <w:rPr>
                <w:szCs w:val="24"/>
              </w:rPr>
            </w:pPr>
            <w:r w:rsidRPr="008E4E56">
              <w:rPr>
                <w:szCs w:val="24"/>
              </w:rPr>
              <w:t>Detailed proposed work plan and methodology, staffing, and monitoring, training on the Tree canopy.</w:t>
            </w:r>
          </w:p>
        </w:tc>
      </w:tr>
      <w:tr w:rsidR="009E3D4E" w:rsidRPr="008E4E56" w:rsidTr="006D71F7">
        <w:trPr>
          <w:trHeight w:val="491"/>
          <w:jc w:val="center"/>
        </w:trPr>
        <w:tc>
          <w:tcPr>
            <w:tcW w:w="511" w:type="dxa"/>
            <w:vAlign w:val="center"/>
          </w:tcPr>
          <w:p w:rsidR="009E3D4E" w:rsidRPr="008E4E56" w:rsidRDefault="009E3D4E" w:rsidP="00AD6ADA">
            <w:pPr>
              <w:jc w:val="center"/>
              <w:rPr>
                <w:szCs w:val="24"/>
              </w:rPr>
            </w:pPr>
            <w:r w:rsidRPr="008E4E56">
              <w:rPr>
                <w:szCs w:val="24"/>
              </w:rPr>
              <w:t>3</w:t>
            </w:r>
          </w:p>
        </w:tc>
        <w:tc>
          <w:tcPr>
            <w:tcW w:w="8828" w:type="dxa"/>
            <w:vAlign w:val="center"/>
          </w:tcPr>
          <w:p w:rsidR="009E3D4E" w:rsidRPr="008E4E56" w:rsidRDefault="009E3D4E" w:rsidP="00AD6ADA">
            <w:pPr>
              <w:rPr>
                <w:szCs w:val="24"/>
              </w:rPr>
            </w:pPr>
            <w:r w:rsidRPr="008E4E56">
              <w:rPr>
                <w:szCs w:val="24"/>
              </w:rPr>
              <w:t>Work done Certificate for Single Similar work (Tree removal and Transportation) in any of the five financial years, Certified by Deputy conservator of forest or above the rank of officer of i.e., 2020-21, 2021-22, 2022-23, 2023-24 &amp; 2024-25  (</w:t>
            </w:r>
            <w:r w:rsidR="00AD6ADA">
              <w:rPr>
                <w:szCs w:val="24"/>
              </w:rPr>
              <w:t>25</w:t>
            </w:r>
            <w:r w:rsidRPr="008E4E56">
              <w:rPr>
                <w:szCs w:val="24"/>
              </w:rPr>
              <w:t>% cost of estimate cost) (Compulsory)</w:t>
            </w:r>
          </w:p>
        </w:tc>
      </w:tr>
      <w:tr w:rsidR="009E3D4E" w:rsidRPr="008E4E56" w:rsidTr="006D71F7">
        <w:trPr>
          <w:trHeight w:val="455"/>
          <w:jc w:val="center"/>
        </w:trPr>
        <w:tc>
          <w:tcPr>
            <w:tcW w:w="511" w:type="dxa"/>
            <w:vAlign w:val="center"/>
          </w:tcPr>
          <w:p w:rsidR="009E3D4E" w:rsidRPr="008E4E56" w:rsidRDefault="009E3D4E" w:rsidP="00AD6ADA">
            <w:pPr>
              <w:jc w:val="center"/>
              <w:rPr>
                <w:szCs w:val="24"/>
              </w:rPr>
            </w:pPr>
            <w:r w:rsidRPr="008E4E56">
              <w:rPr>
                <w:szCs w:val="24"/>
              </w:rPr>
              <w:t>4</w:t>
            </w:r>
          </w:p>
        </w:tc>
        <w:tc>
          <w:tcPr>
            <w:tcW w:w="8828" w:type="dxa"/>
            <w:vAlign w:val="center"/>
          </w:tcPr>
          <w:p w:rsidR="009E3D4E" w:rsidRPr="008E4E56" w:rsidRDefault="009E3D4E" w:rsidP="0005337D">
            <w:pPr>
              <w:rPr>
                <w:szCs w:val="24"/>
              </w:rPr>
            </w:pPr>
            <w:r w:rsidRPr="008E4E56">
              <w:rPr>
                <w:szCs w:val="24"/>
              </w:rPr>
              <w:t xml:space="preserve">Annual Turnover of </w:t>
            </w:r>
            <w:proofErr w:type="spellStart"/>
            <w:r w:rsidRPr="008E4E56">
              <w:rPr>
                <w:szCs w:val="24"/>
              </w:rPr>
              <w:t>Rs</w:t>
            </w:r>
            <w:proofErr w:type="spellEnd"/>
            <w:r w:rsidRPr="008E4E56">
              <w:rPr>
                <w:szCs w:val="24"/>
              </w:rPr>
              <w:t xml:space="preserve"> </w:t>
            </w:r>
            <w:r w:rsidR="004A7848" w:rsidRPr="008E4E56">
              <w:rPr>
                <w:szCs w:val="24"/>
              </w:rPr>
              <w:t>80.00 lakhs</w:t>
            </w:r>
            <w:r w:rsidRPr="008E4E56">
              <w:rPr>
                <w:szCs w:val="24"/>
              </w:rPr>
              <w:t>/- in any</w:t>
            </w:r>
            <w:r w:rsidR="00EF4C70" w:rsidRPr="008E4E56">
              <w:rPr>
                <w:szCs w:val="24"/>
              </w:rPr>
              <w:t xml:space="preserve"> two </w:t>
            </w:r>
            <w:r w:rsidRPr="008E4E56">
              <w:rPr>
                <w:szCs w:val="24"/>
              </w:rPr>
              <w:t xml:space="preserve"> of the financial years, i.e., 2020-21, 2021-22, 2022-23, 2023-24 &amp; 2024-25 Should submit Annual turnover statement Certified by Chartered Accountant (Compulsory)</w:t>
            </w:r>
          </w:p>
        </w:tc>
      </w:tr>
      <w:tr w:rsidR="009E3D4E" w:rsidRPr="008E4E56" w:rsidTr="006D71F7">
        <w:trPr>
          <w:trHeight w:val="716"/>
          <w:jc w:val="center"/>
        </w:trPr>
        <w:tc>
          <w:tcPr>
            <w:tcW w:w="511" w:type="dxa"/>
            <w:vAlign w:val="center"/>
          </w:tcPr>
          <w:p w:rsidR="009E3D4E" w:rsidRPr="008E4E56" w:rsidRDefault="009E3D4E" w:rsidP="00AD6ADA">
            <w:pPr>
              <w:jc w:val="center"/>
              <w:rPr>
                <w:szCs w:val="24"/>
              </w:rPr>
            </w:pPr>
            <w:r w:rsidRPr="008E4E56">
              <w:rPr>
                <w:szCs w:val="24"/>
              </w:rPr>
              <w:t>5</w:t>
            </w:r>
          </w:p>
        </w:tc>
        <w:tc>
          <w:tcPr>
            <w:tcW w:w="8828" w:type="dxa"/>
            <w:vAlign w:val="center"/>
          </w:tcPr>
          <w:p w:rsidR="009E3D4E" w:rsidRPr="008E4E56" w:rsidRDefault="009E3D4E" w:rsidP="00AD6ADA">
            <w:pPr>
              <w:rPr>
                <w:szCs w:val="24"/>
              </w:rPr>
            </w:pPr>
            <w:r w:rsidRPr="008E4E56">
              <w:rPr>
                <w:szCs w:val="24"/>
              </w:rPr>
              <w:t>Income tax statement of the financial years, i.e., 2020-21, 2021-22, 2022-23, 2023-24 &amp; 2024-25  (Compulsory)</w:t>
            </w:r>
          </w:p>
        </w:tc>
      </w:tr>
      <w:tr w:rsidR="009E3D4E" w:rsidRPr="008E4E56" w:rsidTr="006D71F7">
        <w:trPr>
          <w:trHeight w:val="707"/>
          <w:jc w:val="center"/>
        </w:trPr>
        <w:tc>
          <w:tcPr>
            <w:tcW w:w="511" w:type="dxa"/>
            <w:vAlign w:val="center"/>
          </w:tcPr>
          <w:p w:rsidR="009E3D4E" w:rsidRPr="008E4E56" w:rsidRDefault="009E3D4E" w:rsidP="00AD6ADA">
            <w:pPr>
              <w:jc w:val="center"/>
              <w:rPr>
                <w:szCs w:val="24"/>
              </w:rPr>
            </w:pPr>
            <w:r w:rsidRPr="008E4E56">
              <w:rPr>
                <w:szCs w:val="24"/>
              </w:rPr>
              <w:t>6</w:t>
            </w:r>
          </w:p>
        </w:tc>
        <w:tc>
          <w:tcPr>
            <w:tcW w:w="8828" w:type="dxa"/>
            <w:vAlign w:val="center"/>
          </w:tcPr>
          <w:p w:rsidR="009E3D4E" w:rsidRPr="008E4E56" w:rsidRDefault="009E3D4E" w:rsidP="00B670EC">
            <w:pPr>
              <w:rPr>
                <w:szCs w:val="24"/>
              </w:rPr>
            </w:pPr>
            <w:r w:rsidRPr="008E4E56">
              <w:rPr>
                <w:szCs w:val="24"/>
              </w:rPr>
              <w:t>Own/Leased LCV/MCV Vehicle RC/Lease</w:t>
            </w:r>
            <w:r w:rsidR="00B670EC" w:rsidRPr="008E4E56">
              <w:rPr>
                <w:szCs w:val="24"/>
              </w:rPr>
              <w:t xml:space="preserve"> </w:t>
            </w:r>
            <w:r w:rsidRPr="008E4E56">
              <w:rPr>
                <w:szCs w:val="24"/>
              </w:rPr>
              <w:t xml:space="preserve">copy, fitness certificate, Valid Insurance copy, </w:t>
            </w:r>
            <w:r w:rsidR="00B670EC" w:rsidRPr="008E4E56">
              <w:rPr>
                <w:szCs w:val="24"/>
              </w:rPr>
              <w:t xml:space="preserve">valid </w:t>
            </w:r>
            <w:r w:rsidRPr="008E4E56">
              <w:rPr>
                <w:szCs w:val="24"/>
              </w:rPr>
              <w:t>driver DL (Compulsory)</w:t>
            </w:r>
          </w:p>
        </w:tc>
      </w:tr>
      <w:tr w:rsidR="009E3D4E" w:rsidRPr="008E4E56" w:rsidTr="006D71F7">
        <w:trPr>
          <w:trHeight w:val="609"/>
          <w:jc w:val="center"/>
        </w:trPr>
        <w:tc>
          <w:tcPr>
            <w:tcW w:w="511" w:type="dxa"/>
            <w:vAlign w:val="center"/>
          </w:tcPr>
          <w:p w:rsidR="009E3D4E" w:rsidRPr="008E4E56" w:rsidRDefault="009E3D4E" w:rsidP="00AD6ADA">
            <w:pPr>
              <w:jc w:val="center"/>
              <w:rPr>
                <w:szCs w:val="24"/>
              </w:rPr>
            </w:pPr>
            <w:r w:rsidRPr="008E4E56">
              <w:rPr>
                <w:szCs w:val="24"/>
              </w:rPr>
              <w:t>7</w:t>
            </w:r>
          </w:p>
        </w:tc>
        <w:tc>
          <w:tcPr>
            <w:tcW w:w="8828" w:type="dxa"/>
            <w:vAlign w:val="center"/>
          </w:tcPr>
          <w:p w:rsidR="009E3D4E" w:rsidRPr="008E4E56" w:rsidRDefault="009E3D4E" w:rsidP="00AD6ADA">
            <w:pPr>
              <w:rPr>
                <w:szCs w:val="24"/>
              </w:rPr>
            </w:pPr>
            <w:r w:rsidRPr="008E4E56">
              <w:rPr>
                <w:szCs w:val="24"/>
              </w:rPr>
              <w:t xml:space="preserve">EPF, ESI AND </w:t>
            </w:r>
            <w:proofErr w:type="spellStart"/>
            <w:r w:rsidRPr="008E4E56">
              <w:rPr>
                <w:szCs w:val="24"/>
              </w:rPr>
              <w:t>Labour</w:t>
            </w:r>
            <w:proofErr w:type="spellEnd"/>
            <w:r w:rsidR="00EF4C70" w:rsidRPr="008E4E56">
              <w:rPr>
                <w:szCs w:val="24"/>
              </w:rPr>
              <w:t xml:space="preserve"> </w:t>
            </w:r>
            <w:r w:rsidRPr="008E4E56">
              <w:rPr>
                <w:szCs w:val="24"/>
              </w:rPr>
              <w:t xml:space="preserve">Valid license and ESI EPF </w:t>
            </w:r>
            <w:r w:rsidR="00AD6ADA">
              <w:rPr>
                <w:szCs w:val="24"/>
              </w:rPr>
              <w:t xml:space="preserve">last three months paid </w:t>
            </w:r>
            <w:proofErr w:type="spellStart"/>
            <w:r w:rsidR="00AD6ADA">
              <w:rPr>
                <w:szCs w:val="24"/>
              </w:rPr>
              <w:t>Challans</w:t>
            </w:r>
            <w:proofErr w:type="spellEnd"/>
            <w:r w:rsidR="00AD6ADA">
              <w:rPr>
                <w:szCs w:val="24"/>
              </w:rPr>
              <w:t xml:space="preserve"> </w:t>
            </w:r>
            <w:r w:rsidRPr="008E4E56">
              <w:rPr>
                <w:szCs w:val="24"/>
              </w:rPr>
              <w:t>(compulsory</w:t>
            </w:r>
            <w:r w:rsidR="00EF4C70" w:rsidRPr="008E4E56">
              <w:rPr>
                <w:szCs w:val="24"/>
              </w:rPr>
              <w:t>)</w:t>
            </w:r>
          </w:p>
        </w:tc>
      </w:tr>
      <w:tr w:rsidR="009E3D4E" w:rsidRPr="008E4E56" w:rsidTr="006D71F7">
        <w:trPr>
          <w:trHeight w:val="446"/>
          <w:jc w:val="center"/>
        </w:trPr>
        <w:tc>
          <w:tcPr>
            <w:tcW w:w="511" w:type="dxa"/>
            <w:vAlign w:val="center"/>
          </w:tcPr>
          <w:p w:rsidR="009E3D4E" w:rsidRPr="008E4E56" w:rsidRDefault="009E3D4E" w:rsidP="00AD6ADA">
            <w:pPr>
              <w:jc w:val="center"/>
              <w:rPr>
                <w:szCs w:val="24"/>
              </w:rPr>
            </w:pPr>
            <w:r w:rsidRPr="008E4E56">
              <w:rPr>
                <w:szCs w:val="24"/>
              </w:rPr>
              <w:t>8</w:t>
            </w:r>
          </w:p>
        </w:tc>
        <w:tc>
          <w:tcPr>
            <w:tcW w:w="8828" w:type="dxa"/>
            <w:vAlign w:val="center"/>
          </w:tcPr>
          <w:p w:rsidR="009E3D4E" w:rsidRPr="008E4E56" w:rsidRDefault="009E3D4E" w:rsidP="00C5629B">
            <w:pPr>
              <w:rPr>
                <w:szCs w:val="24"/>
              </w:rPr>
            </w:pPr>
            <w:r w:rsidRPr="008E4E56">
              <w:rPr>
                <w:szCs w:val="24"/>
              </w:rPr>
              <w:t>Cast</w:t>
            </w:r>
            <w:r w:rsidR="00C5629B" w:rsidRPr="008E4E56">
              <w:rPr>
                <w:szCs w:val="24"/>
              </w:rPr>
              <w:t>e</w:t>
            </w:r>
            <w:r w:rsidRPr="008E4E56">
              <w:rPr>
                <w:szCs w:val="24"/>
              </w:rPr>
              <w:t xml:space="preserve"> and Domicile Certificate.</w:t>
            </w:r>
            <w:r w:rsidR="00C5629B" w:rsidRPr="008E4E56">
              <w:rPr>
                <w:szCs w:val="24"/>
              </w:rPr>
              <w:t xml:space="preserve"> For reservation category </w:t>
            </w:r>
          </w:p>
        </w:tc>
      </w:tr>
      <w:tr w:rsidR="009E3D4E" w:rsidRPr="008E4E56" w:rsidTr="006D71F7">
        <w:trPr>
          <w:trHeight w:val="977"/>
          <w:jc w:val="center"/>
        </w:trPr>
        <w:tc>
          <w:tcPr>
            <w:tcW w:w="511" w:type="dxa"/>
            <w:vAlign w:val="center"/>
          </w:tcPr>
          <w:p w:rsidR="009E3D4E" w:rsidRPr="008E4E56" w:rsidRDefault="009E3D4E" w:rsidP="00AD6ADA">
            <w:pPr>
              <w:jc w:val="center"/>
              <w:rPr>
                <w:szCs w:val="24"/>
              </w:rPr>
            </w:pPr>
            <w:r w:rsidRPr="008E4E56">
              <w:rPr>
                <w:szCs w:val="24"/>
              </w:rPr>
              <w:t>9</w:t>
            </w:r>
          </w:p>
        </w:tc>
        <w:tc>
          <w:tcPr>
            <w:tcW w:w="8828" w:type="dxa"/>
            <w:vAlign w:val="center"/>
          </w:tcPr>
          <w:p w:rsidR="009E3D4E" w:rsidRPr="008E4E56" w:rsidRDefault="00EF4C70" w:rsidP="00EF4C70">
            <w:pPr>
              <w:rPr>
                <w:szCs w:val="24"/>
              </w:rPr>
            </w:pPr>
            <w:r w:rsidRPr="008E4E56">
              <w:rPr>
                <w:szCs w:val="24"/>
              </w:rPr>
              <w:t>If Bidder expect cote</w:t>
            </w:r>
            <w:r w:rsidR="009E3D4E" w:rsidRPr="008E4E56">
              <w:rPr>
                <w:szCs w:val="24"/>
              </w:rPr>
              <w:t xml:space="preserve"> or participate </w:t>
            </w:r>
            <w:r w:rsidRPr="008E4E56">
              <w:rPr>
                <w:szCs w:val="24"/>
              </w:rPr>
              <w:t>in other</w:t>
            </w:r>
            <w:r w:rsidR="009E3D4E" w:rsidRPr="008E4E56">
              <w:rPr>
                <w:szCs w:val="24"/>
              </w:rPr>
              <w:t xml:space="preserve"> tenders, bidder should Upload the LCV/MCV Vehicle Details separately and individual bids. Same vehicle details upload the tender, only one bid accepted and other bids will reject technically without information Bid will be Technically disqualified. (Compulsory)</w:t>
            </w:r>
          </w:p>
        </w:tc>
      </w:tr>
      <w:tr w:rsidR="009E3D4E" w:rsidRPr="008E4E56" w:rsidTr="006D71F7">
        <w:trPr>
          <w:trHeight w:val="446"/>
          <w:jc w:val="center"/>
        </w:trPr>
        <w:tc>
          <w:tcPr>
            <w:tcW w:w="511" w:type="dxa"/>
            <w:vAlign w:val="center"/>
          </w:tcPr>
          <w:p w:rsidR="009E3D4E" w:rsidRPr="008E4E56" w:rsidRDefault="009E3D4E" w:rsidP="00AD6ADA">
            <w:pPr>
              <w:jc w:val="center"/>
              <w:rPr>
                <w:szCs w:val="24"/>
              </w:rPr>
            </w:pPr>
            <w:r w:rsidRPr="008E4E56">
              <w:rPr>
                <w:szCs w:val="24"/>
              </w:rPr>
              <w:t>11</w:t>
            </w:r>
          </w:p>
        </w:tc>
        <w:tc>
          <w:tcPr>
            <w:tcW w:w="8828" w:type="dxa"/>
            <w:vAlign w:val="center"/>
          </w:tcPr>
          <w:p w:rsidR="009E3D4E" w:rsidRPr="008E4E56" w:rsidRDefault="009E3D4E" w:rsidP="00AD6ADA">
            <w:pPr>
              <w:jc w:val="both"/>
              <w:rPr>
                <w:szCs w:val="24"/>
              </w:rPr>
            </w:pPr>
            <w:r w:rsidRPr="008E4E56">
              <w:t>Line of Credit 30% of Estimated amountRs</w:t>
            </w:r>
            <w:r w:rsidR="009033DF" w:rsidRPr="008E4E56">
              <w:t>-12.00/- lak</w:t>
            </w:r>
            <w:r w:rsidR="009116EE">
              <w:rPr>
                <w:rFonts w:ascii="Nirmala UI" w:hAnsi="Nirmala UI" w:cs="Nirmala UI"/>
              </w:rPr>
              <w:t>h</w:t>
            </w:r>
            <w:r w:rsidR="009033DF" w:rsidRPr="008E4E56">
              <w:t>s</w:t>
            </w:r>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w:t>
      </w:r>
      <w:r>
        <w:rPr>
          <w:rFonts w:ascii="Cambria" w:hAnsi="Cambria"/>
        </w:rPr>
        <w:lastRenderedPageBreak/>
        <w:t>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w:t>
      </w:r>
      <w:r w:rsidRPr="00943620">
        <w:rPr>
          <w:rFonts w:ascii="Cambria" w:hAnsi="Cambria" w:cs="AIMEFA+TimesNewRoman"/>
        </w:rPr>
        <w:lastRenderedPageBreak/>
        <w:t>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lastRenderedPageBreak/>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B45D74" w:rsidRDefault="00B45D74" w:rsidP="00B45D74">
      <w:pPr>
        <w:suppressAutoHyphens/>
        <w:jc w:val="center"/>
        <w:rPr>
          <w:color w:val="000000"/>
          <w:szCs w:val="24"/>
          <w:lang w:eastAsia="en-IN"/>
        </w:rPr>
      </w:pPr>
      <w:r w:rsidRPr="00B45D74">
        <w:rPr>
          <w:color w:val="000000"/>
          <w:szCs w:val="24"/>
          <w:highlight w:val="yellow"/>
          <w:lang w:eastAsia="en-IN"/>
        </w:rPr>
        <w:t xml:space="preserve">Bangalore North City </w:t>
      </w:r>
      <w:proofErr w:type="gramStart"/>
      <w:r w:rsidRPr="00B45D74">
        <w:rPr>
          <w:color w:val="000000"/>
          <w:szCs w:val="24"/>
          <w:highlight w:val="yellow"/>
          <w:lang w:eastAsia="en-IN"/>
        </w:rPr>
        <w:t>Corporation  Zone</w:t>
      </w:r>
      <w:proofErr w:type="gramEnd"/>
      <w:r w:rsidRPr="00B45D74">
        <w:rPr>
          <w:color w:val="000000"/>
          <w:szCs w:val="24"/>
          <w:highlight w:val="yellow"/>
          <w:lang w:eastAsia="en-IN"/>
        </w:rPr>
        <w:t xml:space="preserve">-2 </w:t>
      </w:r>
      <w:proofErr w:type="spellStart"/>
      <w:r w:rsidRPr="00B45D74">
        <w:rPr>
          <w:color w:val="000000"/>
          <w:szCs w:val="24"/>
          <w:highlight w:val="yellow"/>
          <w:lang w:eastAsia="en-IN"/>
        </w:rPr>
        <w:t>Dasarahalli</w:t>
      </w:r>
      <w:proofErr w:type="spellEnd"/>
      <w:r w:rsidRPr="00B45D74">
        <w:rPr>
          <w:color w:val="000000"/>
          <w:szCs w:val="24"/>
          <w:highlight w:val="yellow"/>
          <w:lang w:eastAsia="en-IN"/>
        </w:rPr>
        <w:t xml:space="preserve"> Assembly Constituency and part of R </w:t>
      </w:r>
      <w:proofErr w:type="spellStart"/>
      <w:r w:rsidRPr="00B45D74">
        <w:rPr>
          <w:color w:val="000000"/>
          <w:szCs w:val="24"/>
          <w:highlight w:val="yellow"/>
          <w:lang w:eastAsia="en-IN"/>
        </w:rPr>
        <w:t>R</w:t>
      </w:r>
      <w:proofErr w:type="spellEnd"/>
      <w:r w:rsidRPr="00B45D74">
        <w:rPr>
          <w:color w:val="000000"/>
          <w:szCs w:val="24"/>
          <w:highlight w:val="yellow"/>
          <w:lang w:eastAsia="en-IN"/>
        </w:rPr>
        <w:t xml:space="preserve"> </w:t>
      </w:r>
      <w:proofErr w:type="spellStart"/>
      <w:r w:rsidRPr="00B45D74">
        <w:rPr>
          <w:color w:val="000000"/>
          <w:szCs w:val="24"/>
          <w:highlight w:val="yellow"/>
          <w:lang w:eastAsia="en-IN"/>
        </w:rPr>
        <w:t>Nagara</w:t>
      </w:r>
      <w:proofErr w:type="spellEnd"/>
      <w:r w:rsidRPr="00B45D74">
        <w:rPr>
          <w:color w:val="000000"/>
          <w:szCs w:val="24"/>
          <w:highlight w:val="yellow"/>
          <w:lang w:eastAsia="en-IN"/>
        </w:rPr>
        <w:t xml:space="preserve"> constituency Tree Canopy Management During the year 2026-27</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20</w:t>
      </w:r>
      <w:r w:rsidR="00D4233E">
        <w:rPr>
          <w:rFonts w:ascii="Cambria" w:hAnsi="Cambria" w:cs="Arial"/>
          <w:sz w:val="20"/>
        </w:rPr>
        <w:t>-</w:t>
      </w:r>
      <w:r w:rsidR="00AC2318">
        <w:rPr>
          <w:rFonts w:ascii="Cambria" w:hAnsi="Cambria" w:cs="Arial"/>
          <w:sz w:val="20"/>
        </w:rPr>
        <w:t>21</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AC2318">
        <w:rPr>
          <w:rFonts w:ascii="Cambria" w:hAnsi="Cambria" w:cs="Arial"/>
          <w:sz w:val="20"/>
        </w:rPr>
        <w:t>1</w:t>
      </w:r>
      <w:r w:rsidR="00D4233E">
        <w:rPr>
          <w:rFonts w:ascii="Cambria" w:hAnsi="Cambria" w:cs="Arial"/>
          <w:sz w:val="20"/>
        </w:rPr>
        <w:t>-</w:t>
      </w:r>
      <w:r w:rsidR="00A261F3">
        <w:rPr>
          <w:rFonts w:ascii="Cambria" w:hAnsi="Cambria" w:cs="Arial"/>
          <w:sz w:val="20"/>
        </w:rPr>
        <w:t>2</w:t>
      </w:r>
      <w:r w:rsidR="00AC2318">
        <w:rPr>
          <w:rFonts w:ascii="Cambria" w:hAnsi="Cambria" w:cs="Arial"/>
          <w:sz w:val="20"/>
        </w:rPr>
        <w:t>2</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AC2318">
        <w:rPr>
          <w:rFonts w:ascii="Cambria" w:hAnsi="Cambria" w:cs="Arial"/>
          <w:sz w:val="20"/>
        </w:rPr>
        <w:t>2</w:t>
      </w:r>
      <w:r w:rsidR="00D4233E">
        <w:rPr>
          <w:rFonts w:ascii="Cambria" w:hAnsi="Cambria" w:cs="Arial"/>
          <w:sz w:val="20"/>
        </w:rPr>
        <w:t>-2</w:t>
      </w:r>
      <w:r w:rsidR="00AC2318">
        <w:rPr>
          <w:rFonts w:ascii="Cambria" w:hAnsi="Cambria" w:cs="Arial"/>
          <w:sz w:val="20"/>
        </w:rPr>
        <w:t>3</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AC2318">
        <w:rPr>
          <w:rFonts w:ascii="Cambria" w:hAnsi="Cambria" w:cs="Arial"/>
          <w:sz w:val="20"/>
        </w:rPr>
        <w:t>3</w:t>
      </w:r>
      <w:r>
        <w:rPr>
          <w:rFonts w:ascii="Cambria" w:hAnsi="Cambria" w:cs="Arial"/>
          <w:sz w:val="20"/>
        </w:rPr>
        <w:t>-2</w:t>
      </w:r>
      <w:r w:rsidR="00AC2318">
        <w:rPr>
          <w:rFonts w:ascii="Cambria" w:hAnsi="Cambria" w:cs="Arial"/>
          <w:sz w:val="20"/>
        </w:rPr>
        <w:t>4</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AC2318">
        <w:rPr>
          <w:rFonts w:ascii="Cambria" w:hAnsi="Cambria" w:cs="Arial"/>
          <w:sz w:val="20"/>
        </w:rPr>
        <w:t>4</w:t>
      </w:r>
      <w:r w:rsidR="00A261F3">
        <w:rPr>
          <w:rFonts w:ascii="Cambria" w:hAnsi="Cambria" w:cs="Arial"/>
          <w:sz w:val="20"/>
        </w:rPr>
        <w:t>-</w:t>
      </w:r>
      <w:r w:rsidR="00D57D59">
        <w:rPr>
          <w:rFonts w:ascii="Cambria" w:hAnsi="Cambria" w:cs="Arial"/>
          <w:sz w:val="20"/>
        </w:rPr>
        <w:t>2</w:t>
      </w:r>
      <w:r w:rsidR="00AC2318">
        <w:rPr>
          <w:rFonts w:ascii="Cambria" w:hAnsi="Cambria" w:cs="Arial"/>
          <w:sz w:val="20"/>
        </w:rPr>
        <w:t>5</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6533EF" w:rsidRDefault="00730F03"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color w:val="000000"/>
          <w:szCs w:val="24"/>
          <w:lang w:eastAsia="en-IN"/>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B45D74" w:rsidRPr="00B45D74">
        <w:rPr>
          <w:color w:val="000000"/>
          <w:szCs w:val="24"/>
          <w:highlight w:val="yellow"/>
          <w:lang w:eastAsia="en-IN"/>
        </w:rPr>
        <w:t xml:space="preserve">Bangalore North City </w:t>
      </w:r>
      <w:proofErr w:type="gramStart"/>
      <w:r w:rsidR="00B45D74" w:rsidRPr="00B45D74">
        <w:rPr>
          <w:color w:val="000000"/>
          <w:szCs w:val="24"/>
          <w:highlight w:val="yellow"/>
          <w:lang w:eastAsia="en-IN"/>
        </w:rPr>
        <w:t>Corporation  Zone</w:t>
      </w:r>
      <w:proofErr w:type="gramEnd"/>
      <w:r w:rsidR="00B45D74" w:rsidRPr="00B45D74">
        <w:rPr>
          <w:color w:val="000000"/>
          <w:szCs w:val="24"/>
          <w:highlight w:val="yellow"/>
          <w:lang w:eastAsia="en-IN"/>
        </w:rPr>
        <w:t xml:space="preserve">-2 </w:t>
      </w:r>
      <w:proofErr w:type="spellStart"/>
      <w:r w:rsidR="00B45D74" w:rsidRPr="00B45D74">
        <w:rPr>
          <w:color w:val="000000"/>
          <w:szCs w:val="24"/>
          <w:highlight w:val="yellow"/>
          <w:lang w:eastAsia="en-IN"/>
        </w:rPr>
        <w:t>Dasarahalli</w:t>
      </w:r>
      <w:proofErr w:type="spellEnd"/>
      <w:r w:rsidR="00B45D74" w:rsidRPr="00B45D74">
        <w:rPr>
          <w:color w:val="000000"/>
          <w:szCs w:val="24"/>
          <w:highlight w:val="yellow"/>
          <w:lang w:eastAsia="en-IN"/>
        </w:rPr>
        <w:t xml:space="preserve"> Assembly Constituency and part of R </w:t>
      </w:r>
      <w:proofErr w:type="spellStart"/>
      <w:r w:rsidR="00B45D74" w:rsidRPr="00B45D74">
        <w:rPr>
          <w:color w:val="000000"/>
          <w:szCs w:val="24"/>
          <w:highlight w:val="yellow"/>
          <w:lang w:eastAsia="en-IN"/>
        </w:rPr>
        <w:t>R</w:t>
      </w:r>
      <w:proofErr w:type="spellEnd"/>
      <w:r w:rsidR="00B45D74" w:rsidRPr="00B45D74">
        <w:rPr>
          <w:color w:val="000000"/>
          <w:szCs w:val="24"/>
          <w:highlight w:val="yellow"/>
          <w:lang w:eastAsia="en-IN"/>
        </w:rPr>
        <w:t xml:space="preserve"> </w:t>
      </w:r>
      <w:proofErr w:type="spellStart"/>
      <w:r w:rsidR="00B45D74" w:rsidRPr="00B45D74">
        <w:rPr>
          <w:color w:val="000000"/>
          <w:szCs w:val="24"/>
          <w:highlight w:val="yellow"/>
          <w:lang w:eastAsia="en-IN"/>
        </w:rPr>
        <w:t>Nagara</w:t>
      </w:r>
      <w:proofErr w:type="spellEnd"/>
      <w:r w:rsidR="00B45D74" w:rsidRPr="00B45D74">
        <w:rPr>
          <w:color w:val="000000"/>
          <w:szCs w:val="24"/>
          <w:highlight w:val="yellow"/>
          <w:lang w:eastAsia="en-IN"/>
        </w:rPr>
        <w:t xml:space="preserve"> constituency Tree Canopy Management During the year 2026-27</w:t>
      </w:r>
    </w:p>
    <w:p w:rsidR="00136B6F" w:rsidRDefault="00136B6F"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The start date shall be the date of issue of notice to proceed with the work</w:t>
      </w:r>
      <w:proofErr w:type="gramStart"/>
      <w:r>
        <w:rPr>
          <w:rFonts w:ascii="Cambria" w:hAnsi="Cambria" w:cs="AIMEFA+TimesNewRoman"/>
        </w:rPr>
        <w:t>.[</w:t>
      </w:r>
      <w:proofErr w:type="gramEnd"/>
      <w:r>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273A10"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365</w:t>
      </w:r>
      <w:r w:rsidR="00D60F32">
        <w:rPr>
          <w:rFonts w:ascii="Cambria" w:hAnsi="Cambria" w:cs="AIMEFA+TimesNewRoman"/>
        </w:rPr>
        <w:t xml:space="preserve"> Days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B45D74"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color w:val="000000"/>
          <w:szCs w:val="24"/>
          <w:highlight w:val="yellow"/>
          <w:lang w:eastAsia="en-IN"/>
        </w:rPr>
      </w:pPr>
      <w:r>
        <w:rPr>
          <w:rFonts w:ascii="Cambria" w:hAnsi="Cambria" w:cs="AIMEFA+TimesNewRoman"/>
        </w:rPr>
        <w:t xml:space="preserve">The Site is located at </w:t>
      </w:r>
      <w:r w:rsidR="00273A10">
        <w:rPr>
          <w:rFonts w:ascii="Cambria" w:hAnsi="Cambria" w:cs="AIMEFA+TimesNewRoman"/>
        </w:rPr>
        <w:t>(</w:t>
      </w:r>
      <w:proofErr w:type="spellStart"/>
      <w:r w:rsidR="00B45D74" w:rsidRPr="00B45D74">
        <w:rPr>
          <w:color w:val="000000"/>
          <w:szCs w:val="24"/>
          <w:highlight w:val="yellow"/>
          <w:lang w:eastAsia="en-IN"/>
        </w:rPr>
        <w:t>Dasarahalli</w:t>
      </w:r>
      <w:proofErr w:type="spellEnd"/>
      <w:r w:rsidR="00B45D74" w:rsidRPr="00B45D74">
        <w:rPr>
          <w:color w:val="000000"/>
          <w:szCs w:val="24"/>
          <w:highlight w:val="yellow"/>
          <w:lang w:eastAsia="en-IN"/>
        </w:rPr>
        <w:t xml:space="preserve"> Assembly Constituency and part of R </w:t>
      </w:r>
      <w:proofErr w:type="spellStart"/>
      <w:r w:rsidR="00B45D74" w:rsidRPr="00B45D74">
        <w:rPr>
          <w:color w:val="000000"/>
          <w:szCs w:val="24"/>
          <w:highlight w:val="yellow"/>
          <w:lang w:eastAsia="en-IN"/>
        </w:rPr>
        <w:t>R</w:t>
      </w:r>
      <w:proofErr w:type="spellEnd"/>
      <w:r w:rsidR="00B45D74" w:rsidRPr="00B45D74">
        <w:rPr>
          <w:color w:val="000000"/>
          <w:szCs w:val="24"/>
          <w:highlight w:val="yellow"/>
          <w:lang w:eastAsia="en-IN"/>
        </w:rPr>
        <w:t xml:space="preserve"> </w:t>
      </w:r>
      <w:proofErr w:type="spellStart"/>
      <w:r w:rsidR="00B45D74" w:rsidRPr="00B45D74">
        <w:rPr>
          <w:color w:val="000000"/>
          <w:szCs w:val="24"/>
          <w:highlight w:val="yellow"/>
          <w:lang w:eastAsia="en-IN"/>
        </w:rPr>
        <w:t>Nagara</w:t>
      </w:r>
      <w:proofErr w:type="spellEnd"/>
    </w:p>
    <w:p w:rsidR="00136B6F" w:rsidRDefault="00DD4E8B"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b/>
          <w:highlight w:val="yellow"/>
        </w:rPr>
        <w:t xml:space="preserve"> </w:t>
      </w:r>
      <w:r w:rsidR="009B2532" w:rsidRPr="009B2532">
        <w:rPr>
          <w:rFonts w:ascii="Cambria" w:hAnsi="Cambria" w:cs="AIMEFA+TimesNewRoman"/>
          <w:b/>
          <w:highlight w:val="yellow"/>
        </w:rPr>
        <w:t>Constituency</w:t>
      </w:r>
      <w:proofErr w:type="gramStart"/>
      <w:r w:rsidR="00273A10">
        <w:rPr>
          <w:rFonts w:ascii="Cambria" w:hAnsi="Cambria" w:cs="AIMEFA+TimesNewRoman"/>
          <w:b/>
        </w:rPr>
        <w:t>)</w:t>
      </w:r>
      <w:r w:rsidR="00136B6F">
        <w:rPr>
          <w:rFonts w:ascii="Cambria" w:hAnsi="Cambria" w:cs="AIMEFA+TimesNewRoman"/>
        </w:rPr>
        <w:t>[</w:t>
      </w:r>
      <w:proofErr w:type="gramEnd"/>
      <w:r w:rsidR="00136B6F">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ED7F5A" w:rsidRPr="005E0B57">
        <w:rPr>
          <w:rFonts w:ascii="Cambria" w:hAnsi="Cambria" w:cs="AIMEFA+TimesNewRoman"/>
          <w:color w:val="FF0000"/>
        </w:rPr>
        <w:t>365</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lastRenderedPageBreak/>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E05" w:rsidRDefault="006D5E05" w:rsidP="00136B6F">
      <w:r>
        <w:separator/>
      </w:r>
    </w:p>
  </w:endnote>
  <w:endnote w:type="continuationSeparator" w:id="0">
    <w:p w:rsidR="006D5E05" w:rsidRDefault="006D5E05"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Assistant Conservator of Forests</w:t>
    </w:r>
  </w:p>
  <w:p w:rsidR="00AD6ADA" w:rsidRDefault="00AD6ADA">
    <w:pPr>
      <w:pStyle w:val="Footer"/>
      <w:ind w:rightChars="-50" w:right="-120" w:firstLineChars="2900" w:firstLine="6960"/>
    </w:pPr>
    <w:r>
      <w:t>BNCC</w:t>
    </w:r>
  </w:p>
  <w:p w:rsidR="00AD6ADA" w:rsidRDefault="00AD6ADA">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AD6ADA">
      <w:trPr>
        <w:trHeight w:val="151"/>
      </w:trPr>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val="restart"/>
          <w:noWrap/>
          <w:vAlign w:val="center"/>
        </w:tcPr>
        <w:p w:rsidR="00AD6ADA" w:rsidRDefault="00AD6ADA">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487A8C" w:rsidRPr="00487A8C">
            <w:rPr>
              <w:rFonts w:asciiTheme="majorHAnsi" w:hAnsiTheme="majorHAnsi"/>
              <w:b/>
              <w:noProof/>
            </w:rPr>
            <w:t>2</w:t>
          </w:r>
          <w:r>
            <w:rPr>
              <w:rFonts w:asciiTheme="majorHAnsi" w:hAnsiTheme="majorHAnsi"/>
              <w:b/>
              <w:noProof/>
            </w:rPr>
            <w:fldChar w:fldCharType="end"/>
          </w:r>
        </w:p>
      </w:tc>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r>
    <w:tr w:rsidR="00AD6ADA">
      <w:trPr>
        <w:trHeight w:val="150"/>
      </w:trPr>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tcPr>
        <w:p w:rsidR="00AD6ADA" w:rsidRDefault="00AD6ADA">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r>
  </w:tbl>
  <w:p w:rsidR="00AD6ADA" w:rsidRDefault="00AD6ADA">
    <w:pPr>
      <w:pStyle w:val="Footer"/>
      <w:tabs>
        <w:tab w:val="clear" w:pos="4320"/>
        <w:tab w:val="clear" w:pos="8640"/>
        <w:tab w:val="center" w:pos="5040"/>
        <w:tab w:val="left" w:pos="5850"/>
        <w:tab w:val="right" w:pos="10350"/>
      </w:tabs>
      <w:ind w:right="360"/>
    </w:pPr>
  </w:p>
  <w:p w:rsidR="00AD6ADA" w:rsidRDefault="00AD6ADA">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1                       Assistant Conservator of Forests</w:t>
    </w:r>
  </w:p>
  <w:p w:rsidR="00AD6ADA" w:rsidRDefault="00AD6ADA">
    <w:pPr>
      <w:pStyle w:val="Footer"/>
    </w:pPr>
  </w:p>
  <w:p w:rsidR="00AD6ADA" w:rsidRDefault="00AD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E05" w:rsidRDefault="006D5E05" w:rsidP="00136B6F">
      <w:r>
        <w:separator/>
      </w:r>
    </w:p>
  </w:footnote>
  <w:footnote w:type="continuationSeparator" w:id="0">
    <w:p w:rsidR="006D5E05" w:rsidRDefault="006D5E05" w:rsidP="00136B6F">
      <w:r>
        <w:continuationSeparator/>
      </w:r>
    </w:p>
  </w:footnote>
  <w:footnote w:id="1">
    <w:p w:rsidR="00AD6ADA" w:rsidRDefault="00AD6ADA" w:rsidP="00136B6F">
      <w:pPr>
        <w:pStyle w:val="FootnoteText"/>
      </w:pPr>
    </w:p>
  </w:footnote>
  <w:footnote w:id="2">
    <w:p w:rsidR="00AD6ADA" w:rsidRDefault="00AD6ADA" w:rsidP="00136B6F">
      <w:pPr>
        <w:pStyle w:val="FootnoteText"/>
      </w:pPr>
    </w:p>
  </w:footnote>
  <w:footnote w:id="3">
    <w:p w:rsidR="00AD6ADA" w:rsidRDefault="00AD6ADA" w:rsidP="00136B6F">
      <w:pPr>
        <w:pStyle w:val="FootnoteText"/>
      </w:pPr>
    </w:p>
  </w:footnote>
  <w:footnote w:id="4">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3">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9">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8">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31">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4">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6">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37">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39">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40">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5">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6">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7">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8">
    <w:nsid w:val="7E15398C"/>
    <w:multiLevelType w:val="hybridMultilevel"/>
    <w:tmpl w:val="1082D1E0"/>
    <w:lvl w:ilvl="0" w:tplc="BC2EB10E">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5"/>
  </w:num>
  <w:num w:numId="2">
    <w:abstractNumId w:val="22"/>
  </w:num>
  <w:num w:numId="3">
    <w:abstractNumId w:val="17"/>
  </w:num>
  <w:num w:numId="4">
    <w:abstractNumId w:val="42"/>
  </w:num>
  <w:num w:numId="5">
    <w:abstractNumId w:val="14"/>
  </w:num>
  <w:num w:numId="6">
    <w:abstractNumId w:val="2"/>
  </w:num>
  <w:num w:numId="7">
    <w:abstractNumId w:val="12"/>
  </w:num>
  <w:num w:numId="8">
    <w:abstractNumId w:val="35"/>
  </w:num>
  <w:num w:numId="9">
    <w:abstractNumId w:val="13"/>
  </w:num>
  <w:num w:numId="10">
    <w:abstractNumId w:val="27"/>
  </w:num>
  <w:num w:numId="11">
    <w:abstractNumId w:val="16"/>
  </w:num>
  <w:num w:numId="12">
    <w:abstractNumId w:val="21"/>
  </w:num>
  <w:num w:numId="13">
    <w:abstractNumId w:val="7"/>
  </w:num>
  <w:num w:numId="14">
    <w:abstractNumId w:val="47"/>
  </w:num>
  <w:num w:numId="15">
    <w:abstractNumId w:val="39"/>
  </w:num>
  <w:num w:numId="16">
    <w:abstractNumId w:val="28"/>
  </w:num>
  <w:num w:numId="17">
    <w:abstractNumId w:val="43"/>
  </w:num>
  <w:num w:numId="18">
    <w:abstractNumId w:val="40"/>
  </w:num>
  <w:num w:numId="19">
    <w:abstractNumId w:val="44"/>
  </w:num>
  <w:num w:numId="20">
    <w:abstractNumId w:val="20"/>
  </w:num>
  <w:num w:numId="21">
    <w:abstractNumId w:val="15"/>
  </w:num>
  <w:num w:numId="22">
    <w:abstractNumId w:val="4"/>
  </w:num>
  <w:num w:numId="23">
    <w:abstractNumId w:val="34"/>
  </w:num>
  <w:num w:numId="24">
    <w:abstractNumId w:val="2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25"/>
  </w:num>
  <w:num w:numId="30">
    <w:abstractNumId w:val="9"/>
  </w:num>
  <w:num w:numId="31">
    <w:abstractNumId w:val="19"/>
  </w:num>
  <w:num w:numId="32">
    <w:abstractNumId w:val="24"/>
  </w:num>
  <w:num w:numId="33">
    <w:abstractNumId w:val="41"/>
  </w:num>
  <w:num w:numId="34">
    <w:abstractNumId w:val="3"/>
  </w:num>
  <w:num w:numId="35">
    <w:abstractNumId w:val="10"/>
  </w:num>
  <w:num w:numId="36">
    <w:abstractNumId w:val="8"/>
  </w:num>
  <w:num w:numId="37">
    <w:abstractNumId w:val="23"/>
  </w:num>
  <w:num w:numId="38">
    <w:abstractNumId w:val="26"/>
  </w:num>
  <w:num w:numId="39">
    <w:abstractNumId w:val="1"/>
  </w:num>
  <w:num w:numId="40">
    <w:abstractNumId w:val="46"/>
  </w:num>
  <w:num w:numId="41">
    <w:abstractNumId w:val="32"/>
  </w:num>
  <w:num w:numId="42">
    <w:abstractNumId w:val="31"/>
  </w:num>
  <w:num w:numId="43">
    <w:abstractNumId w:val="33"/>
  </w:num>
  <w:num w:numId="44">
    <w:abstractNumId w:val="38"/>
  </w:num>
  <w:num w:numId="45">
    <w:abstractNumId w:val="30"/>
  </w:num>
  <w:num w:numId="46">
    <w:abstractNumId w:val="36"/>
  </w:num>
  <w:num w:numId="47">
    <w:abstractNumId w:val="48"/>
  </w:num>
  <w:num w:numId="48">
    <w:abstractNumId w:val="6"/>
  </w:num>
  <w:num w:numId="49">
    <w:abstractNumId w:val="18"/>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56A"/>
    <w:rsid w:val="000A6973"/>
    <w:rsid w:val="000A6C9F"/>
    <w:rsid w:val="000B038E"/>
    <w:rsid w:val="000B1FCC"/>
    <w:rsid w:val="000B2764"/>
    <w:rsid w:val="000D40E9"/>
    <w:rsid w:val="001144C3"/>
    <w:rsid w:val="00115E53"/>
    <w:rsid w:val="00116767"/>
    <w:rsid w:val="00117B15"/>
    <w:rsid w:val="00121042"/>
    <w:rsid w:val="001277AE"/>
    <w:rsid w:val="00136B6F"/>
    <w:rsid w:val="0014059E"/>
    <w:rsid w:val="0015036D"/>
    <w:rsid w:val="00150763"/>
    <w:rsid w:val="0017683E"/>
    <w:rsid w:val="001816AC"/>
    <w:rsid w:val="00185F66"/>
    <w:rsid w:val="00190C89"/>
    <w:rsid w:val="00191220"/>
    <w:rsid w:val="001939EB"/>
    <w:rsid w:val="001A5173"/>
    <w:rsid w:val="001B6B82"/>
    <w:rsid w:val="001C3496"/>
    <w:rsid w:val="001F0B4A"/>
    <w:rsid w:val="001F4B1D"/>
    <w:rsid w:val="00203972"/>
    <w:rsid w:val="00206767"/>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E0C36"/>
    <w:rsid w:val="002E23DA"/>
    <w:rsid w:val="002E55FE"/>
    <w:rsid w:val="002F2978"/>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5C62"/>
    <w:rsid w:val="00423C9C"/>
    <w:rsid w:val="0043293A"/>
    <w:rsid w:val="00452C60"/>
    <w:rsid w:val="00461360"/>
    <w:rsid w:val="0047097D"/>
    <w:rsid w:val="0048128A"/>
    <w:rsid w:val="00481811"/>
    <w:rsid w:val="0048563C"/>
    <w:rsid w:val="00487A8C"/>
    <w:rsid w:val="004926B2"/>
    <w:rsid w:val="004926C6"/>
    <w:rsid w:val="004A3448"/>
    <w:rsid w:val="004A3894"/>
    <w:rsid w:val="004A4D7C"/>
    <w:rsid w:val="004A7848"/>
    <w:rsid w:val="004C0011"/>
    <w:rsid w:val="004C40F4"/>
    <w:rsid w:val="004D2970"/>
    <w:rsid w:val="004E03E9"/>
    <w:rsid w:val="004E3E8D"/>
    <w:rsid w:val="004E6379"/>
    <w:rsid w:val="004F2CE1"/>
    <w:rsid w:val="004F5592"/>
    <w:rsid w:val="0050043D"/>
    <w:rsid w:val="0050110B"/>
    <w:rsid w:val="00502A45"/>
    <w:rsid w:val="005164A2"/>
    <w:rsid w:val="005318E2"/>
    <w:rsid w:val="0053292E"/>
    <w:rsid w:val="0054188E"/>
    <w:rsid w:val="00542BD6"/>
    <w:rsid w:val="00547023"/>
    <w:rsid w:val="005502D9"/>
    <w:rsid w:val="00551F3F"/>
    <w:rsid w:val="00552220"/>
    <w:rsid w:val="00554498"/>
    <w:rsid w:val="00573233"/>
    <w:rsid w:val="00583E39"/>
    <w:rsid w:val="00584EBE"/>
    <w:rsid w:val="00587E91"/>
    <w:rsid w:val="00592D1A"/>
    <w:rsid w:val="005A742C"/>
    <w:rsid w:val="005C6456"/>
    <w:rsid w:val="005E017D"/>
    <w:rsid w:val="005E0B57"/>
    <w:rsid w:val="005E3D68"/>
    <w:rsid w:val="005E6700"/>
    <w:rsid w:val="005F250A"/>
    <w:rsid w:val="005F7724"/>
    <w:rsid w:val="00601F1E"/>
    <w:rsid w:val="006042B2"/>
    <w:rsid w:val="00604624"/>
    <w:rsid w:val="006062A6"/>
    <w:rsid w:val="00606EA9"/>
    <w:rsid w:val="006137A8"/>
    <w:rsid w:val="00641DB0"/>
    <w:rsid w:val="00642D76"/>
    <w:rsid w:val="006513DE"/>
    <w:rsid w:val="006533EF"/>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5E05"/>
    <w:rsid w:val="006D71F7"/>
    <w:rsid w:val="006E0FEB"/>
    <w:rsid w:val="00700241"/>
    <w:rsid w:val="00705E2F"/>
    <w:rsid w:val="00710261"/>
    <w:rsid w:val="00710560"/>
    <w:rsid w:val="00730F03"/>
    <w:rsid w:val="00736120"/>
    <w:rsid w:val="007467EF"/>
    <w:rsid w:val="007604B5"/>
    <w:rsid w:val="00763253"/>
    <w:rsid w:val="0077411C"/>
    <w:rsid w:val="00776781"/>
    <w:rsid w:val="00784A10"/>
    <w:rsid w:val="00791370"/>
    <w:rsid w:val="0079340D"/>
    <w:rsid w:val="007A31D7"/>
    <w:rsid w:val="007A56A4"/>
    <w:rsid w:val="007B02DB"/>
    <w:rsid w:val="007B07CD"/>
    <w:rsid w:val="007B5136"/>
    <w:rsid w:val="007D695A"/>
    <w:rsid w:val="007E2278"/>
    <w:rsid w:val="007E45AE"/>
    <w:rsid w:val="007F2440"/>
    <w:rsid w:val="007F2A5B"/>
    <w:rsid w:val="00802036"/>
    <w:rsid w:val="008027C6"/>
    <w:rsid w:val="00804868"/>
    <w:rsid w:val="00804933"/>
    <w:rsid w:val="00811492"/>
    <w:rsid w:val="0082695E"/>
    <w:rsid w:val="00832668"/>
    <w:rsid w:val="00833F5B"/>
    <w:rsid w:val="0084052A"/>
    <w:rsid w:val="008426F6"/>
    <w:rsid w:val="00861058"/>
    <w:rsid w:val="00872D61"/>
    <w:rsid w:val="00875E0B"/>
    <w:rsid w:val="00876E12"/>
    <w:rsid w:val="00883737"/>
    <w:rsid w:val="0088763D"/>
    <w:rsid w:val="008A046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B42"/>
    <w:rsid w:val="009A4EF4"/>
    <w:rsid w:val="009A61D8"/>
    <w:rsid w:val="009A7308"/>
    <w:rsid w:val="009B0D3F"/>
    <w:rsid w:val="009B2532"/>
    <w:rsid w:val="009D4D5F"/>
    <w:rsid w:val="009E3D4E"/>
    <w:rsid w:val="009E3FA3"/>
    <w:rsid w:val="00A00B8D"/>
    <w:rsid w:val="00A13957"/>
    <w:rsid w:val="00A23708"/>
    <w:rsid w:val="00A261F3"/>
    <w:rsid w:val="00A37888"/>
    <w:rsid w:val="00A40F64"/>
    <w:rsid w:val="00A5060C"/>
    <w:rsid w:val="00A541BE"/>
    <w:rsid w:val="00A77490"/>
    <w:rsid w:val="00A9512F"/>
    <w:rsid w:val="00AA5039"/>
    <w:rsid w:val="00AC143F"/>
    <w:rsid w:val="00AC2318"/>
    <w:rsid w:val="00AC3C17"/>
    <w:rsid w:val="00AD6ADA"/>
    <w:rsid w:val="00AE1230"/>
    <w:rsid w:val="00AE2093"/>
    <w:rsid w:val="00AE4E03"/>
    <w:rsid w:val="00B02108"/>
    <w:rsid w:val="00B10B43"/>
    <w:rsid w:val="00B2666C"/>
    <w:rsid w:val="00B36044"/>
    <w:rsid w:val="00B3720E"/>
    <w:rsid w:val="00B426D9"/>
    <w:rsid w:val="00B437A9"/>
    <w:rsid w:val="00B43C3B"/>
    <w:rsid w:val="00B45D74"/>
    <w:rsid w:val="00B54328"/>
    <w:rsid w:val="00B57C3E"/>
    <w:rsid w:val="00B60C2E"/>
    <w:rsid w:val="00B61938"/>
    <w:rsid w:val="00B623B2"/>
    <w:rsid w:val="00B670EC"/>
    <w:rsid w:val="00B71C9A"/>
    <w:rsid w:val="00B73DAC"/>
    <w:rsid w:val="00B7751A"/>
    <w:rsid w:val="00B8722B"/>
    <w:rsid w:val="00B87EAD"/>
    <w:rsid w:val="00B96989"/>
    <w:rsid w:val="00B97CE8"/>
    <w:rsid w:val="00BA2B84"/>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A6844"/>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332C"/>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2D15"/>
    <w:rsid w:val="00DB2F53"/>
    <w:rsid w:val="00DC1119"/>
    <w:rsid w:val="00DC13B2"/>
    <w:rsid w:val="00DC4413"/>
    <w:rsid w:val="00DC4A85"/>
    <w:rsid w:val="00DD4E8B"/>
    <w:rsid w:val="00DE5207"/>
    <w:rsid w:val="00E01E3E"/>
    <w:rsid w:val="00E0682D"/>
    <w:rsid w:val="00E07541"/>
    <w:rsid w:val="00E07C8C"/>
    <w:rsid w:val="00E21DDE"/>
    <w:rsid w:val="00E23D65"/>
    <w:rsid w:val="00E26FA4"/>
    <w:rsid w:val="00E642C7"/>
    <w:rsid w:val="00E72C43"/>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4BCE"/>
    <w:rsid w:val="00FB5370"/>
    <w:rsid w:val="00FC0F88"/>
    <w:rsid w:val="00FC283D"/>
    <w:rsid w:val="00FD4305"/>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B1853-27D6-436F-9D2D-5FCAFAB1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45</Pages>
  <Words>12116</Words>
  <Characters>69067</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15</cp:revision>
  <cp:lastPrinted>2026-06-24T06:41:00Z</cp:lastPrinted>
  <dcterms:created xsi:type="dcterms:W3CDTF">2026-06-22T07:03:00Z</dcterms:created>
  <dcterms:modified xsi:type="dcterms:W3CDTF">2026-06-25T08:52:00Z</dcterms:modified>
</cp:coreProperties>
</file>